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1A1" w:rsidRPr="00092D91" w:rsidRDefault="00092D91" w:rsidP="00092D91">
      <w:pPr>
        <w:pStyle w:val="Titel"/>
      </w:pPr>
      <w:r w:rsidRPr="00092D91">
        <w:t>Vergaderen</w:t>
      </w:r>
    </w:p>
    <w:p w:rsidR="00092D91" w:rsidRDefault="00092D91">
      <w:r>
        <w:t>Achtergrond informatie: Met de hamer op tafel. Een boekje open over kerkelijk vergaderen. – Jaap de Lange.</w:t>
      </w:r>
    </w:p>
    <w:p w:rsidR="00092D91" w:rsidRDefault="00092D91">
      <w:r>
        <w:t>Vergaderen betekent verzamelen.</w:t>
      </w:r>
    </w:p>
    <w:p w:rsidR="00092D91" w:rsidRDefault="00092D91">
      <w:r>
        <w:t>1. Hoe bereid je je voor en h</w:t>
      </w:r>
      <w:r w:rsidR="00192A70">
        <w:t xml:space="preserve">oe hou je het vol? </w:t>
      </w:r>
      <w:r>
        <w:t>Artikel “Wat motivatie beïnvloedt” of “Hoe hou je vol”.</w:t>
      </w:r>
    </w:p>
    <w:p w:rsidR="00092D91" w:rsidRDefault="00092D91" w:rsidP="00D55A8C">
      <w:r>
        <w:t xml:space="preserve">Je bent in de </w:t>
      </w:r>
      <w:proofErr w:type="spellStart"/>
      <w:r>
        <w:t>kr</w:t>
      </w:r>
      <w:proofErr w:type="spellEnd"/>
      <w:r>
        <w:t xml:space="preserve"> gekomen vanuit een zekere motivatie. Je wilde iets betekenen voor de geloofsgemeenschap, je wilt aandacht hebben voor het levensverhaal van mensen, of je wilt zorgdragen voor de generaties die na je komen.</w:t>
      </w:r>
      <w:r w:rsidR="00192A70">
        <w:t>..</w:t>
      </w:r>
      <w:r w:rsidR="00D55A8C">
        <w:t>mee werken aan het Koninkrijk Gods.</w:t>
      </w:r>
      <w:r>
        <w:br/>
        <w:t>Ergens heeft het evangelie je geraakt en je wilt er iets mee doen, verder geven. Die overtuiging of je die nu overtuigend, of aarzelend verwoord, is waardevol. Daar zit je enthousiasme, je felheid maar daar ben je ook kwetsbaar.</w:t>
      </w:r>
      <w:r>
        <w:br/>
        <w:t>Want ook anderen leven en zetten zich in vanuit een overtuiging en kunnen met even veel felheid en gedr</w:t>
      </w:r>
      <w:r w:rsidR="00192A70">
        <w:t xml:space="preserve">evenheid jouw overtuiging ontkrachten. Of er gebeuren dingen in de gemeente of in je omgeving die je enthousiasme bekoelen en te niet doen. </w:t>
      </w:r>
    </w:p>
    <w:p w:rsidR="00192A70" w:rsidRDefault="00192A70" w:rsidP="00656F81">
      <w:pPr>
        <w:pBdr>
          <w:top w:val="single" w:sz="4" w:space="1" w:color="auto"/>
          <w:left w:val="single" w:sz="4" w:space="4" w:color="auto"/>
          <w:bottom w:val="single" w:sz="4" w:space="1" w:color="auto"/>
          <w:right w:val="single" w:sz="4" w:space="4" w:color="auto"/>
        </w:pBdr>
      </w:pPr>
      <w:r>
        <w:t>a) Neem even de tijd om stil te staan bij de vraag wat jou gedreven heeft om aan het ambt te beginnen of wat je motivatie nu is.  Het is heel heilzaam omdat regelmatig te doen.</w:t>
      </w:r>
      <w:r>
        <w:br/>
        <w:t xml:space="preserve">Probeer dit voor jezelf te benoemen. </w:t>
      </w:r>
    </w:p>
    <w:p w:rsidR="00192A70" w:rsidRDefault="00192A70"/>
    <w:p w:rsidR="00192A70" w:rsidRDefault="00192A70">
      <w:r>
        <w:t>2. En dan de vergadering zelf, hoe kun je voorbereiden? Je hebt niet altijd tijd, maar toch staat de vergadering niet los van je leven, van de maatschappij, van alles wat op je af komt.</w:t>
      </w:r>
      <w:r>
        <w:br/>
      </w:r>
      <w:r w:rsidR="00D2620B">
        <w:t xml:space="preserve">Neem de tijd om </w:t>
      </w:r>
      <w:r w:rsidR="00D55A8C">
        <w:t>eens naar onderstaande cirkels te kijken. Alle drie de cirkels beïnvloeden bewust of onbewust je motivatie.</w:t>
      </w:r>
    </w:p>
    <w:p w:rsidR="00D55A8C" w:rsidRDefault="00D55A8C">
      <w:r>
        <w:t xml:space="preserve">Wat speelt zich af in de samenleving, wat hoor je op het nieuws, wat lees je in de kranten. Wat raakt je in positieve of negatieve zin. Waar stel je vragen bij? Wat ervaar je als bevestigend of doet juist afbraak aan jou motivatie, je geloof? </w:t>
      </w:r>
    </w:p>
    <w:p w:rsidR="00656F81" w:rsidRDefault="00D55A8C" w:rsidP="00D55A8C">
      <w:r>
        <w:t>Kijk dan eens naar de volgende cirkel: je woonomgeving. Wat gebeurt er in je de omgeving waar je woont, of werkt? Of waar de kerk staat. Welke vragen roept dat op, wat vind je positief of negatief?</w:t>
      </w:r>
      <w:r w:rsidR="00656F81">
        <w:br/>
        <w:t>A</w:t>
      </w:r>
      <w:r>
        <w:br/>
      </w:r>
      <w:r>
        <w:br/>
        <w:t xml:space="preserve">En uiteraard is er ook je direct leefomgeving: de collega’s van het werk, je gezin. De hectische van alledag. Wat gebeurt daar allemaal dat je bewust of onbewust toch meeneemt de vergadering in? </w:t>
      </w:r>
      <w:r>
        <w:br/>
      </w:r>
    </w:p>
    <w:p w:rsidR="00D55A8C" w:rsidRDefault="00D55A8C" w:rsidP="00656F81">
      <w:pPr>
        <w:pBdr>
          <w:top w:val="single" w:sz="4" w:space="1" w:color="auto"/>
          <w:left w:val="single" w:sz="4" w:space="4" w:color="auto"/>
          <w:bottom w:val="single" w:sz="4" w:space="1" w:color="auto"/>
          <w:right w:val="single" w:sz="4" w:space="4" w:color="auto"/>
        </w:pBdr>
      </w:pPr>
      <w:r>
        <w:t xml:space="preserve">b) Schrijf  bij alle cirkels eens wat steekwoorden op. </w:t>
      </w:r>
      <w:r w:rsidR="00656F81">
        <w:t>Houden ze verband met elkaar? En welke vragen roept dit op?</w:t>
      </w:r>
      <w:r w:rsidR="00656F81">
        <w:br/>
        <w:t xml:space="preserve">Als je met mensen uit de gemeente spreekt over welke zorgen spreken zij? Welke cirkel? </w:t>
      </w:r>
    </w:p>
    <w:p w:rsidR="00656F81" w:rsidRDefault="00656F81" w:rsidP="00D55A8C"/>
    <w:p w:rsidR="00656F81" w:rsidRDefault="00656F81" w:rsidP="00D55A8C">
      <w:r>
        <w:t xml:space="preserve">Kijk nu eens naar de agenda. </w:t>
      </w:r>
      <w:r>
        <w:br/>
        <w:t xml:space="preserve">Overloop de punten, zijn er punten op de agenda bij welke punten zou je een vraag willen stellen? Waar wil je verduidelijking over? Welk punt zou je in willen brengen, </w:t>
      </w:r>
      <w:proofErr w:type="spellStart"/>
      <w:r>
        <w:t>evt</w:t>
      </w:r>
      <w:proofErr w:type="spellEnd"/>
      <w:r>
        <w:t xml:space="preserve"> bij de rondvraag. </w:t>
      </w:r>
    </w:p>
    <w:p w:rsidR="00D55A8C" w:rsidRDefault="00D55A8C">
      <w:r>
        <w:br w:type="page"/>
      </w:r>
    </w:p>
    <w:p w:rsidR="00D2620B" w:rsidRDefault="000838A6">
      <w:r>
        <w:rPr>
          <w:noProof/>
          <w:lang w:eastAsia="nl-BE"/>
        </w:rPr>
        <w:lastRenderedPageBreak/>
        <w:pict>
          <v:group id="_x0000_s1031" style="position:absolute;margin-left:-43.85pt;margin-top:11.6pt;width:542.8pt;height:630.35pt;z-index:251665919" coordorigin="2554,13476" coordsize="5942,5796">
            <v:oval id="_x0000_s1027" style="position:absolute;left:2554;top:13476;width:5942;height:5796" o:regroupid="1">
              <v:textbox style="mso-next-textbox:#_x0000_s1027">
                <w:txbxContent>
                  <w:p w:rsidR="00D2620B" w:rsidRPr="00D2620B" w:rsidRDefault="00D2620B" w:rsidP="00D2620B">
                    <w:pPr>
                      <w:rPr>
                        <w:b/>
                        <w:bCs/>
                      </w:rPr>
                    </w:pPr>
                    <w:r w:rsidRPr="00D2620B">
                      <w:rPr>
                        <w:b/>
                        <w:bCs/>
                      </w:rPr>
                      <w:t>Samenleving</w:t>
                    </w:r>
                  </w:p>
                </w:txbxContent>
              </v:textbox>
            </v:oval>
            <v:oval id="_x0000_s1028" style="position:absolute;left:3528;top:14531;width:4052;height:3723" o:regroupid="1">
              <v:textbox style="mso-next-textbox:#_x0000_s1028">
                <w:txbxContent>
                  <w:p w:rsidR="00D2620B" w:rsidRPr="00D2620B" w:rsidRDefault="00D2620B" w:rsidP="00D2620B">
                    <w:pPr>
                      <w:rPr>
                        <w:b/>
                        <w:bCs/>
                      </w:rPr>
                    </w:pPr>
                    <w:r w:rsidRPr="00D2620B">
                      <w:rPr>
                        <w:b/>
                        <w:bCs/>
                      </w:rPr>
                      <w:t>woonomgeving</w:t>
                    </w:r>
                  </w:p>
                </w:txbxContent>
              </v:textbox>
            </v:oval>
            <v:oval id="_x0000_s1029" style="position:absolute;left:4346;top:15375;width:2416;height:2130" o:regroupid="1">
              <v:textbox style="layout-flow:vertical;mso-layout-flow-alt:bottom-to-top;mso-next-textbox:#_x0000_s1029">
                <w:txbxContent>
                  <w:p w:rsidR="00D2620B" w:rsidRPr="00D2620B" w:rsidRDefault="00D2620B" w:rsidP="00D2620B">
                    <w:pPr>
                      <w:rPr>
                        <w:b/>
                        <w:bCs/>
                      </w:rPr>
                    </w:pPr>
                    <w:r w:rsidRPr="00D2620B">
                      <w:rPr>
                        <w:b/>
                        <w:bCs/>
                      </w:rPr>
                      <w:t>Leefomgeving</w:t>
                    </w:r>
                  </w:p>
                </w:txbxContent>
              </v:textbox>
            </v:oval>
            <v:oval id="_x0000_s1030" style="position:absolute;left:5009;top:15893;width:1497;height:960" o:regroupid="1">
              <v:textbox style="mso-next-textbox:#_x0000_s1030">
                <w:txbxContent>
                  <w:p w:rsidR="00D55A8C" w:rsidRDefault="00D2620B" w:rsidP="00D55A8C">
                    <w:pPr>
                      <w:spacing w:after="0"/>
                      <w:rPr>
                        <w:sz w:val="20"/>
                        <w:szCs w:val="20"/>
                      </w:rPr>
                    </w:pPr>
                    <w:r w:rsidRPr="00D2620B">
                      <w:rPr>
                        <w:sz w:val="20"/>
                        <w:szCs w:val="20"/>
                      </w:rPr>
                      <w:t>Verga</w:t>
                    </w:r>
                  </w:p>
                  <w:p w:rsidR="00D2620B" w:rsidRPr="00D2620B" w:rsidRDefault="00D2620B" w:rsidP="00D55A8C">
                    <w:pPr>
                      <w:spacing w:after="0"/>
                      <w:rPr>
                        <w:sz w:val="20"/>
                        <w:szCs w:val="20"/>
                      </w:rPr>
                    </w:pPr>
                    <w:proofErr w:type="spellStart"/>
                    <w:r w:rsidRPr="00D2620B">
                      <w:rPr>
                        <w:sz w:val="20"/>
                        <w:szCs w:val="20"/>
                      </w:rPr>
                      <w:t>dering</w:t>
                    </w:r>
                    <w:proofErr w:type="spellEnd"/>
                  </w:p>
                </w:txbxContent>
              </v:textbox>
            </v:oval>
          </v:group>
        </w:pict>
      </w:r>
    </w:p>
    <w:p w:rsidR="00D2620B" w:rsidRDefault="00D2620B">
      <w:bookmarkStart w:id="0" w:name="_GoBack"/>
      <w:bookmarkEnd w:id="0"/>
    </w:p>
    <w:p w:rsidR="00D2620B" w:rsidRDefault="00D2620B"/>
    <w:sectPr w:rsidR="00D2620B" w:rsidSect="00D2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92D91"/>
    <w:rsid w:val="000838A6"/>
    <w:rsid w:val="00092D91"/>
    <w:rsid w:val="00192A70"/>
    <w:rsid w:val="00656F81"/>
    <w:rsid w:val="00AA10B7"/>
    <w:rsid w:val="00D261A1"/>
    <w:rsid w:val="00D2620B"/>
    <w:rsid w:val="00D55A8C"/>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egrouptable v:ext="edit">
        <o:entry new="1" old="0"/>
      </o:regrouptable>
    </o:shapelayout>
  </w:shapeDefaults>
  <w:decimalSymbol w:val=","/>
  <w:listSeparator w:val=";"/>
  <w15:docId w15:val="{3D905143-117A-4392-B1FE-EB65ACFF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261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92D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92D91"/>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0838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3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397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Eefje</dc:creator>
  <cp:lastModifiedBy>Eefje</cp:lastModifiedBy>
  <cp:revision>2</cp:revision>
  <cp:lastPrinted>2018-05-01T13:02:00Z</cp:lastPrinted>
  <dcterms:created xsi:type="dcterms:W3CDTF">2018-02-07T08:40:00Z</dcterms:created>
  <dcterms:modified xsi:type="dcterms:W3CDTF">2018-05-01T14:25:00Z</dcterms:modified>
</cp:coreProperties>
</file>