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2EF3"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b/>
          <w:sz w:val="28"/>
          <w:szCs w:val="28"/>
          <w:lang w:val="fr-BE"/>
        </w:rPr>
        <w:t>Dimanche pour Israël 7 mai 2023</w:t>
      </w:r>
    </w:p>
    <w:p w14:paraId="5DA6E6EF" w14:textId="77777777" w:rsidR="00252AD5" w:rsidRPr="00E30AC4" w:rsidRDefault="00252AD5" w:rsidP="00252AD5">
      <w:pPr>
        <w:spacing w:after="120" w:line="240" w:lineRule="auto"/>
        <w:rPr>
          <w:rFonts w:ascii="Arial" w:hAnsi="Arial" w:cs="Arial"/>
          <w:lang w:val="fr-BE"/>
        </w:rPr>
      </w:pPr>
      <w:r w:rsidRPr="00E30AC4">
        <w:rPr>
          <w:rFonts w:ascii="Arial" w:hAnsi="Arial" w:cs="Arial"/>
          <w:lang w:val="fr-BE"/>
        </w:rPr>
        <w:br/>
        <w:t xml:space="preserve">Lectures juives du samedi 06-05-23 : 15 Iyar 5783 : </w:t>
      </w:r>
      <w:proofErr w:type="spellStart"/>
      <w:r w:rsidRPr="00E30AC4">
        <w:rPr>
          <w:rFonts w:ascii="Arial" w:hAnsi="Arial" w:cs="Arial"/>
          <w:lang w:val="fr-BE"/>
        </w:rPr>
        <w:t>Parashat</w:t>
      </w:r>
      <w:proofErr w:type="spellEnd"/>
      <w:r w:rsidRPr="00E30AC4">
        <w:rPr>
          <w:rFonts w:ascii="Arial" w:hAnsi="Arial" w:cs="Arial"/>
          <w:lang w:val="fr-BE"/>
        </w:rPr>
        <w:t xml:space="preserve"> </w:t>
      </w:r>
      <w:proofErr w:type="spellStart"/>
      <w:r w:rsidRPr="00E30AC4">
        <w:rPr>
          <w:rFonts w:ascii="Arial" w:hAnsi="Arial" w:cs="Arial"/>
          <w:lang w:val="fr-BE"/>
        </w:rPr>
        <w:t>Emor</w:t>
      </w:r>
      <w:proofErr w:type="spellEnd"/>
      <w:r w:rsidRPr="00E30AC4">
        <w:rPr>
          <w:rFonts w:ascii="Arial" w:hAnsi="Arial" w:cs="Arial"/>
          <w:lang w:val="fr-BE"/>
        </w:rPr>
        <w:t xml:space="preserve"> : Lévitique 21:1 – 24:23</w:t>
      </w:r>
    </w:p>
    <w:p w14:paraId="66F643AD" w14:textId="77777777" w:rsidR="00252AD5" w:rsidRPr="00E30AC4" w:rsidRDefault="00252AD5" w:rsidP="00252AD5">
      <w:pPr>
        <w:spacing w:after="120" w:line="240" w:lineRule="auto"/>
        <w:rPr>
          <w:rFonts w:ascii="Arial" w:hAnsi="Arial" w:cs="Arial"/>
          <w:sz w:val="24"/>
          <w:szCs w:val="24"/>
          <w:lang w:val="fr-BE"/>
        </w:rPr>
      </w:pPr>
      <w:r w:rsidRPr="00E30AC4">
        <w:rPr>
          <w:rFonts w:ascii="Arial" w:hAnsi="Arial" w:cs="Arial"/>
          <w:lang w:val="fr-BE"/>
        </w:rPr>
        <w:t>Lectures pour le dimanche “Cantate” : Deutéronome 6 : 20-25 ; Psaume 66:1-12 ; 1 Pierre 2:1-10 ; Jean 14:1-14 (Calendrier de lecture Œcuménique.)</w:t>
      </w:r>
      <w:r w:rsidRPr="00E30AC4">
        <w:rPr>
          <w:rFonts w:ascii="Arial" w:hAnsi="Arial" w:cs="Arial"/>
          <w:lang w:val="fr-BE"/>
        </w:rPr>
        <w:br/>
      </w:r>
    </w:p>
    <w:p w14:paraId="108F306C" w14:textId="77777777" w:rsidR="00252AD5" w:rsidRPr="00E30AC4" w:rsidRDefault="00252AD5" w:rsidP="00252AD5">
      <w:pPr>
        <w:spacing w:after="120" w:line="240" w:lineRule="auto"/>
        <w:jc w:val="center"/>
        <w:rPr>
          <w:rFonts w:ascii="Arial" w:hAnsi="Arial" w:cs="Arial"/>
          <w:lang w:val="fr-BE"/>
        </w:rPr>
      </w:pPr>
      <w:r w:rsidRPr="00E30AC4">
        <w:rPr>
          <w:rFonts w:ascii="Arial" w:hAnsi="Arial" w:cs="Arial"/>
          <w:b/>
          <w:sz w:val="28"/>
          <w:szCs w:val="28"/>
          <w:lang w:val="fr-BE"/>
        </w:rPr>
        <w:t>Réconciliation</w:t>
      </w:r>
    </w:p>
    <w:p w14:paraId="60415A47" w14:textId="77777777" w:rsidR="00252AD5" w:rsidRPr="00E30AC4" w:rsidRDefault="00252AD5" w:rsidP="00252AD5">
      <w:pPr>
        <w:spacing w:after="120" w:line="240" w:lineRule="auto"/>
        <w:jc w:val="center"/>
        <w:rPr>
          <w:rFonts w:ascii="Arial" w:hAnsi="Arial" w:cs="Arial"/>
          <w:i/>
          <w:lang w:val="fr-BE"/>
        </w:rPr>
      </w:pPr>
      <w:r w:rsidRPr="00E30AC4">
        <w:rPr>
          <w:rFonts w:ascii="Arial" w:hAnsi="Arial" w:cs="Arial"/>
          <w:i/>
          <w:lang w:val="fr-BE"/>
        </w:rPr>
        <w:t>"Pardonne-nous nos offenses, comme nous pardonnons à ceux qui nous ont offensés."</w:t>
      </w:r>
    </w:p>
    <w:p w14:paraId="463134BA" w14:textId="77777777" w:rsidR="00252AD5" w:rsidRPr="00E30AC4" w:rsidRDefault="00252AD5" w:rsidP="00252AD5">
      <w:pPr>
        <w:spacing w:after="120" w:line="240" w:lineRule="auto"/>
        <w:jc w:val="center"/>
        <w:rPr>
          <w:rFonts w:ascii="Arial" w:eastAsia="SimSun" w:hAnsi="Arial" w:cs="Arial"/>
          <w:b/>
          <w:bCs/>
          <w:i/>
          <w:iCs/>
          <w:sz w:val="24"/>
          <w:szCs w:val="24"/>
          <w:shd w:val="clear" w:color="auto" w:fill="FFFFFF"/>
          <w:lang w:val="fr-BE" w:eastAsia="zh-CN"/>
        </w:rPr>
      </w:pPr>
    </w:p>
    <w:p w14:paraId="68C0A2BA"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Quelques réflexions au sujet du “Dimanche pour Israël” du dimanche 7 mai 2023</w:t>
      </w:r>
    </w:p>
    <w:p w14:paraId="412FADA2" w14:textId="77777777" w:rsidR="00252AD5" w:rsidRPr="00E30AC4" w:rsidRDefault="00252AD5" w:rsidP="00252AD5">
      <w:pPr>
        <w:spacing w:after="120" w:line="240" w:lineRule="auto"/>
        <w:jc w:val="both"/>
        <w:rPr>
          <w:rFonts w:ascii="Arial" w:hAnsi="Arial" w:cs="Arial"/>
          <w:b/>
          <w:lang w:val="fr-BE"/>
        </w:rPr>
      </w:pPr>
      <w:r w:rsidRPr="00E30AC4">
        <w:rPr>
          <w:rFonts w:ascii="Arial" w:hAnsi="Arial" w:cs="Arial"/>
          <w:b/>
          <w:lang w:val="fr-BE"/>
        </w:rPr>
        <w:t xml:space="preserve">“L'un des exemples les plus forts de réconciliation intercommunautaire peut être vu dans ce qui s'est passé entre juifs et chrétiens après la Shoah, l'Holocauste. L'éradication de l'antisémitisme par de nombreux théologiens et organisations </w:t>
      </w:r>
      <w:proofErr w:type="spellStart"/>
      <w:r w:rsidRPr="00E30AC4">
        <w:rPr>
          <w:rFonts w:ascii="Arial" w:hAnsi="Arial" w:cs="Arial"/>
          <w:b/>
          <w:lang w:val="fr-BE"/>
        </w:rPr>
        <w:t>chrétien.ne.s</w:t>
      </w:r>
      <w:proofErr w:type="spellEnd"/>
      <w:r w:rsidRPr="00E30AC4">
        <w:rPr>
          <w:rFonts w:ascii="Arial" w:hAnsi="Arial" w:cs="Arial"/>
          <w:b/>
          <w:lang w:val="fr-BE"/>
        </w:rPr>
        <w:t>, et le rejet de l'enseignement chrétien classique du mépris des Juifs et du judaïsme, est sans précédent dans l'histoire de l'humanité. Lorsque le Conseil œcuménique des Églises a été fondé en 1948, il a qualifié l'antisémitisme de « péché contre l'homme et contre Dieu » et s'est depuis souvent prononcé contre la rhétorique et la violence anti-juives. Cette révolution dans les relations judéo-chrétiennes est édifiante, réconfortante et devrait servir de source d'inspiration et de modèle pour surmonter la haine et les préjugés.”</w:t>
      </w:r>
    </w:p>
    <w:p w14:paraId="5D25078D"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 xml:space="preserve">Ces paroles optimistes ont été prononcées le 5 septembre 2022 lors de la 11e Assemblée du Conseil œcuménique des Églises à Karlsruhe, par le rabbin David Fox </w:t>
      </w:r>
      <w:proofErr w:type="spellStart"/>
      <w:r w:rsidRPr="00E30AC4">
        <w:rPr>
          <w:rFonts w:ascii="Arial" w:hAnsi="Arial" w:cs="Arial"/>
          <w:lang w:val="fr-BE"/>
        </w:rPr>
        <w:t>Sandmel</w:t>
      </w:r>
      <w:proofErr w:type="spellEnd"/>
      <w:r w:rsidRPr="00E30AC4">
        <w:rPr>
          <w:rFonts w:ascii="Arial" w:hAnsi="Arial" w:cs="Arial"/>
          <w:lang w:val="fr-BE"/>
        </w:rPr>
        <w:t>, président de la Commission juive internationale pour les relations interreligieuses. En effet, après la Seconde Guerre mondiale, les choses ont changé dans les relations entre Juifs et chrétiens. Dans le cadre de ce “dimanche pour Israël”, nous ne pouvons pas présenter une vision exhaustive de ce vaste sujet. Nous nous limiterons à quelques faits saillants.</w:t>
      </w:r>
    </w:p>
    <w:p w14:paraId="709F950B" w14:textId="77777777" w:rsidR="00252AD5" w:rsidRPr="00E30AC4" w:rsidRDefault="00252AD5" w:rsidP="00252AD5">
      <w:pPr>
        <w:spacing w:after="120" w:line="240" w:lineRule="auto"/>
        <w:rPr>
          <w:rFonts w:ascii="Arial" w:eastAsia="SimSun" w:hAnsi="Arial" w:cs="Arial"/>
          <w:b/>
          <w:bCs/>
          <w:i/>
          <w:iCs/>
          <w:sz w:val="24"/>
          <w:szCs w:val="24"/>
          <w:shd w:val="clear" w:color="auto" w:fill="FFFFFF"/>
          <w:lang w:val="fr-BE" w:eastAsia="zh-CN"/>
        </w:rPr>
      </w:pPr>
    </w:p>
    <w:p w14:paraId="3525CB9F" w14:textId="77777777" w:rsidR="00252AD5" w:rsidRPr="00E30AC4" w:rsidRDefault="00252AD5" w:rsidP="00252AD5">
      <w:pPr>
        <w:spacing w:after="120" w:line="240" w:lineRule="auto"/>
        <w:jc w:val="both"/>
        <w:rPr>
          <w:rFonts w:ascii="Arial" w:hAnsi="Arial" w:cs="Arial"/>
          <w:b/>
          <w:lang w:val="fr-BE"/>
        </w:rPr>
      </w:pPr>
      <w:proofErr w:type="spellStart"/>
      <w:r w:rsidRPr="00E30AC4">
        <w:rPr>
          <w:rFonts w:ascii="Arial" w:hAnsi="Arial" w:cs="Arial"/>
          <w:b/>
          <w:lang w:val="fr-BE"/>
        </w:rPr>
        <w:t>Seelisberg</w:t>
      </w:r>
      <w:proofErr w:type="spellEnd"/>
    </w:p>
    <w:p w14:paraId="060159B9"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 xml:space="preserve">Pendant l'été 2022 ont été commémorées les 75 ans des Dix Points de </w:t>
      </w:r>
      <w:proofErr w:type="spellStart"/>
      <w:r w:rsidRPr="00E30AC4">
        <w:rPr>
          <w:rFonts w:ascii="Arial" w:hAnsi="Arial" w:cs="Arial"/>
          <w:lang w:val="fr-BE"/>
        </w:rPr>
        <w:t>Seelisberg</w:t>
      </w:r>
      <w:proofErr w:type="spellEnd"/>
      <w:r w:rsidRPr="00E30AC4">
        <w:rPr>
          <w:rFonts w:ascii="Arial" w:hAnsi="Arial" w:cs="Arial"/>
          <w:lang w:val="fr-BE"/>
        </w:rPr>
        <w:t xml:space="preserve">. Ils ont été rédigées lors d'une conférence qui s'est tenue du 30 juillet au 7 août 1947 dans la ville suisse du même nom. Le but de ce texte était de contrer l'antisémitisme dans les Églises chrétiennes. Il a été traduit par G.F. Willems et se trouve sur le site Web du Conseil catholique néerlandais du judaïsme : Les Dix Points de </w:t>
      </w:r>
      <w:proofErr w:type="spellStart"/>
      <w:r w:rsidRPr="00E30AC4">
        <w:rPr>
          <w:rFonts w:ascii="Arial" w:hAnsi="Arial" w:cs="Arial"/>
          <w:lang w:val="fr-BE"/>
        </w:rPr>
        <w:t>Seelisberg</w:t>
      </w:r>
      <w:proofErr w:type="spellEnd"/>
      <w:r w:rsidRPr="00E30AC4">
        <w:rPr>
          <w:rFonts w:ascii="Arial" w:hAnsi="Arial" w:cs="Arial"/>
          <w:lang w:val="fr-BE"/>
        </w:rPr>
        <w:t xml:space="preserve"> (Suisse 1947) pour combattre l'antisémitisme dans l'Église chrétienne.</w:t>
      </w:r>
    </w:p>
    <w:p w14:paraId="7CDBC234" w14:textId="77777777" w:rsidR="00252AD5" w:rsidRPr="00E30AC4" w:rsidRDefault="00252AD5" w:rsidP="00252AD5">
      <w:pPr>
        <w:spacing w:after="120" w:line="240" w:lineRule="auto"/>
        <w:rPr>
          <w:rFonts w:ascii="Arial" w:eastAsia="SimSun" w:hAnsi="Arial" w:cs="Arial"/>
          <w:sz w:val="24"/>
          <w:szCs w:val="24"/>
          <w:shd w:val="clear" w:color="auto" w:fill="FFFFFF"/>
          <w:lang w:val="fr-BE" w:eastAsia="zh-CN"/>
        </w:rPr>
      </w:pPr>
    </w:p>
    <w:p w14:paraId="15B64758" w14:textId="27172511" w:rsidR="00252AD5" w:rsidRPr="00E30AC4" w:rsidRDefault="00486F86" w:rsidP="00252AD5">
      <w:pPr>
        <w:spacing w:after="120" w:line="240" w:lineRule="auto"/>
        <w:rPr>
          <w:rFonts w:ascii="Arial" w:eastAsia="SimSun" w:hAnsi="Arial" w:cs="Arial"/>
          <w:b/>
          <w:bCs/>
          <w:shd w:val="clear" w:color="auto" w:fill="FFFFFF"/>
          <w:lang w:val="fr-BE" w:eastAsia="zh-CN"/>
        </w:rPr>
      </w:pPr>
      <w:r w:rsidRPr="00E30AC4">
        <w:rPr>
          <w:rFonts w:ascii="Arial" w:eastAsia="SimSun" w:hAnsi="Arial" w:cs="Arial"/>
          <w:b/>
          <w:bCs/>
          <w:shd w:val="clear" w:color="auto" w:fill="FFFFFF"/>
          <w:lang w:val="fr-BE" w:eastAsia="zh-CN"/>
        </w:rPr>
        <w:br/>
      </w:r>
      <w:r w:rsidRPr="00E30AC4">
        <w:rPr>
          <w:rFonts w:ascii="Arial" w:eastAsia="SimSun" w:hAnsi="Arial" w:cs="Arial"/>
          <w:b/>
          <w:bCs/>
          <w:shd w:val="clear" w:color="auto" w:fill="FFFFFF"/>
          <w:lang w:val="fr-BE" w:eastAsia="zh-CN"/>
        </w:rPr>
        <w:br/>
      </w:r>
      <w:r w:rsidRPr="00E30AC4">
        <w:rPr>
          <w:rFonts w:ascii="Arial" w:eastAsia="SimSun" w:hAnsi="Arial" w:cs="Arial"/>
          <w:b/>
          <w:bCs/>
          <w:shd w:val="clear" w:color="auto" w:fill="FFFFFF"/>
          <w:lang w:val="fr-BE" w:eastAsia="zh-CN"/>
        </w:rPr>
        <w:br/>
      </w:r>
      <w:r w:rsidRPr="00E30AC4">
        <w:rPr>
          <w:rFonts w:ascii="Arial" w:eastAsia="SimSun" w:hAnsi="Arial" w:cs="Arial"/>
          <w:b/>
          <w:bCs/>
          <w:shd w:val="clear" w:color="auto" w:fill="FFFFFF"/>
          <w:lang w:val="fr-BE" w:eastAsia="zh-CN"/>
        </w:rPr>
        <w:br/>
      </w:r>
      <w:r w:rsidRPr="00E30AC4">
        <w:rPr>
          <w:rFonts w:ascii="Arial" w:eastAsia="SimSun" w:hAnsi="Arial" w:cs="Arial"/>
          <w:b/>
          <w:bCs/>
          <w:shd w:val="clear" w:color="auto" w:fill="FFFFFF"/>
          <w:lang w:val="fr-BE" w:eastAsia="zh-CN"/>
        </w:rPr>
        <w:br/>
      </w:r>
      <w:r w:rsidR="007C1599" w:rsidRPr="00E30AC4">
        <w:rPr>
          <w:rFonts w:ascii="Arial" w:eastAsia="SimSun" w:hAnsi="Arial" w:cs="Arial"/>
          <w:b/>
          <w:bCs/>
          <w:shd w:val="clear" w:color="auto" w:fill="FFFFFF"/>
          <w:lang w:val="fr-BE" w:eastAsia="zh-CN"/>
        </w:rPr>
        <w:br/>
      </w:r>
      <w:r w:rsidR="00252AD5" w:rsidRPr="00E30AC4">
        <w:rPr>
          <w:rFonts w:ascii="Arial" w:eastAsia="SimSun" w:hAnsi="Arial" w:cs="Arial"/>
          <w:b/>
          <w:bCs/>
          <w:shd w:val="clear" w:color="auto" w:fill="FFFFFF"/>
          <w:lang w:val="fr-BE" w:eastAsia="zh-CN"/>
        </w:rPr>
        <w:t xml:space="preserve">Les Dix Points de </w:t>
      </w:r>
      <w:proofErr w:type="spellStart"/>
      <w:r w:rsidR="00252AD5" w:rsidRPr="00E30AC4">
        <w:rPr>
          <w:rFonts w:ascii="Arial" w:eastAsia="SimSun" w:hAnsi="Arial" w:cs="Arial"/>
          <w:b/>
          <w:bCs/>
          <w:shd w:val="clear" w:color="auto" w:fill="FFFFFF"/>
          <w:lang w:val="fr-BE" w:eastAsia="zh-CN"/>
        </w:rPr>
        <w:t>Seelisberg</w:t>
      </w:r>
      <w:proofErr w:type="spellEnd"/>
      <w:r w:rsidR="00252AD5" w:rsidRPr="00E30AC4">
        <w:rPr>
          <w:rFonts w:ascii="Arial" w:eastAsia="SimSun" w:hAnsi="Arial" w:cs="Arial"/>
          <w:b/>
          <w:bCs/>
          <w:shd w:val="clear" w:color="auto" w:fill="FFFFFF"/>
          <w:lang w:val="fr-BE" w:eastAsia="zh-CN"/>
        </w:rPr>
        <w:t xml:space="preserve"> (Suisse 1947) dirigées contre l'antisémitisme dans l'Église chrétienne.</w:t>
      </w:r>
    </w:p>
    <w:p w14:paraId="641ECD4E" w14:textId="3DF5C9D4" w:rsidR="00252AD5" w:rsidRPr="00E30AC4" w:rsidRDefault="007C1599" w:rsidP="00486F86">
      <w:pPr>
        <w:spacing w:after="0" w:line="240" w:lineRule="auto"/>
        <w:jc w:val="both"/>
        <w:rPr>
          <w:rFonts w:ascii="Arial" w:eastAsia="SimSun" w:hAnsi="Arial" w:cs="Arial"/>
          <w:bCs/>
          <w:shd w:val="clear" w:color="auto" w:fill="FFFFFF"/>
          <w:lang w:val="fr-BE" w:eastAsia="zh-CN"/>
        </w:rPr>
      </w:pPr>
      <w:r w:rsidRPr="00E30AC4">
        <w:rPr>
          <w:rFonts w:ascii="Arial" w:eastAsia="SimSun" w:hAnsi="Arial" w:cs="Arial"/>
          <w:sz w:val="24"/>
          <w:szCs w:val="24"/>
          <w:shd w:val="clear" w:color="auto" w:fill="FFFFFF"/>
          <w:lang w:val="fr-BE" w:eastAsia="zh-CN"/>
        </w:rPr>
        <w:br/>
      </w:r>
      <w:r w:rsidR="00252AD5" w:rsidRPr="00E30AC4">
        <w:rPr>
          <w:rFonts w:ascii="Arial" w:eastAsia="SimSun" w:hAnsi="Arial" w:cs="Arial"/>
          <w:bCs/>
          <w:shd w:val="clear" w:color="auto" w:fill="FFFFFF"/>
          <w:lang w:val="fr-BE" w:eastAsia="zh-CN"/>
        </w:rPr>
        <w:t xml:space="preserve">1. Rappeler que c'est le même Dieu vivant qui nous parle à tous, dans l'Ancien comme dans le Nouveau Testament. </w:t>
      </w:r>
    </w:p>
    <w:p w14:paraId="0CB7250C"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p>
    <w:p w14:paraId="6914EC90"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r w:rsidRPr="00E30AC4">
        <w:rPr>
          <w:rFonts w:ascii="Arial" w:eastAsia="SimSun" w:hAnsi="Arial" w:cs="Arial"/>
          <w:bCs/>
          <w:shd w:val="clear" w:color="auto" w:fill="FFFFFF"/>
          <w:lang w:val="fr-BE" w:eastAsia="zh-CN"/>
        </w:rPr>
        <w:t xml:space="preserve">2. Rappeler que Jésus est né d'une Vierge juive, de la race de David et du Peuple d'Israël, et que Son amour éternel et Son pardon embrassent son propre peuple et le monde entier. </w:t>
      </w:r>
    </w:p>
    <w:p w14:paraId="62C43AC9"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p>
    <w:p w14:paraId="1D100F22"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r w:rsidRPr="00E30AC4">
        <w:rPr>
          <w:rFonts w:ascii="Arial" w:eastAsia="SimSun" w:hAnsi="Arial" w:cs="Arial"/>
          <w:bCs/>
          <w:shd w:val="clear" w:color="auto" w:fill="FFFFFF"/>
          <w:lang w:val="fr-BE" w:eastAsia="zh-CN"/>
        </w:rPr>
        <w:t xml:space="preserve">3. Rappeler que les premiers disciples, les Apôtres et les premiers martyrs étaient juifs. </w:t>
      </w:r>
    </w:p>
    <w:p w14:paraId="0C21443A"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p>
    <w:p w14:paraId="73431360"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r w:rsidRPr="00E30AC4">
        <w:rPr>
          <w:rFonts w:ascii="Arial" w:eastAsia="SimSun" w:hAnsi="Arial" w:cs="Arial"/>
          <w:bCs/>
          <w:shd w:val="clear" w:color="auto" w:fill="FFFFFF"/>
          <w:lang w:val="fr-BE" w:eastAsia="zh-CN"/>
        </w:rPr>
        <w:t xml:space="preserve">4. Rappeler que le précepte fondamental du Christianisme, celui de l'amour de Dieu et du prochain, promulgué déjà dans l'Ancien Testament, et confirmé par Jésus, oblige Chrétiens et Juifs dans toutes les relations humaines, sans aucune exception. </w:t>
      </w:r>
    </w:p>
    <w:p w14:paraId="6F4B2D74"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p>
    <w:p w14:paraId="321BA46B"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r w:rsidRPr="00E30AC4">
        <w:rPr>
          <w:rFonts w:ascii="Arial" w:eastAsia="SimSun" w:hAnsi="Arial" w:cs="Arial"/>
          <w:bCs/>
          <w:shd w:val="clear" w:color="auto" w:fill="FFFFFF"/>
          <w:lang w:val="fr-BE" w:eastAsia="zh-CN"/>
        </w:rPr>
        <w:t xml:space="preserve">5. Éviter de rabaisser le judaïsme biblique ou post-biblique dans le but d'exalter le Christianisme. </w:t>
      </w:r>
    </w:p>
    <w:p w14:paraId="697F5849"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p>
    <w:p w14:paraId="556AEA4B"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r w:rsidRPr="00E30AC4">
        <w:rPr>
          <w:rFonts w:ascii="Arial" w:eastAsia="SimSun" w:hAnsi="Arial" w:cs="Arial"/>
          <w:bCs/>
          <w:shd w:val="clear" w:color="auto" w:fill="FFFFFF"/>
          <w:lang w:val="fr-BE" w:eastAsia="zh-CN"/>
        </w:rPr>
        <w:t xml:space="preserve">6. Éviter d'user du mot "juifs" au sens exclusif de "ennemis de Jésus" ou de la locution "ennemis de Jésus" pour désigner le peuple juif tout entier. </w:t>
      </w:r>
    </w:p>
    <w:p w14:paraId="01AB302B"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p>
    <w:p w14:paraId="1F638AD5"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r w:rsidRPr="00E30AC4">
        <w:rPr>
          <w:rFonts w:ascii="Arial" w:eastAsia="SimSun" w:hAnsi="Arial" w:cs="Arial"/>
          <w:bCs/>
          <w:shd w:val="clear" w:color="auto" w:fill="FFFFFF"/>
          <w:lang w:val="fr-BE" w:eastAsia="zh-CN"/>
        </w:rPr>
        <w:t xml:space="preserve">7. Éviter de présenter la Passion de telle manière que l'odieux de la mise à mort de Jésus retombe sur les juifs seuls. Ce ne sont pas les Juifs qui en sont responsables, car la Croix, qui nous sauve tous, révèle que c'est à cause de nos pêchés à tous que le Christ est mort. (Rappeler à tous les parents et éducateurs chrétiens la grave responsabilité qu'ils encourent du fait de présenter l'Evangile et surtout le récit de la Passion d'une manière simpliste. En effet, ils risquent par-là d'inspirer, qu'ils le veuillent ou non, l'aversion dans la conscience ou le subconscient de leurs enfants ou auditeurs. Psychologiquement parlant, chez des âmes simples, mues par un amour ardent et une vive compassion pour le Sauveur crucifié, l'horreur qu'ils éprouvent tout naturellement envers les persécuteurs de Jésus, tournera facilement en une haine généralisée des Juifs de tous les temps, y compris ceux d'aujourd'hui.) </w:t>
      </w:r>
    </w:p>
    <w:p w14:paraId="48D1E379"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p>
    <w:p w14:paraId="37107E7C"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r w:rsidRPr="00E30AC4">
        <w:rPr>
          <w:rFonts w:ascii="Arial" w:eastAsia="SimSun" w:hAnsi="Arial" w:cs="Arial"/>
          <w:bCs/>
          <w:shd w:val="clear" w:color="auto" w:fill="FFFFFF"/>
          <w:lang w:val="fr-BE" w:eastAsia="zh-CN"/>
        </w:rPr>
        <w:t xml:space="preserve">8. Éviter de rapporter les malédictions scripturaires et le cri d'une foule excitée : "Que son sang retombe sur nous et sur nos enfants", sans rappeler que ce cri ne saurait prévaloir contre la prière infiniment plus puissante de Jésus : "Père, pardonnez-leur, car ils ne savent pas ce qu'ils font."  </w:t>
      </w:r>
    </w:p>
    <w:p w14:paraId="0ED1399C"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p>
    <w:p w14:paraId="0B9BD1FE"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r w:rsidRPr="00E30AC4">
        <w:rPr>
          <w:rFonts w:ascii="Arial" w:eastAsia="SimSun" w:hAnsi="Arial" w:cs="Arial"/>
          <w:bCs/>
          <w:shd w:val="clear" w:color="auto" w:fill="FFFFFF"/>
          <w:lang w:val="fr-BE" w:eastAsia="zh-CN"/>
        </w:rPr>
        <w:t>9. Éviter d'accréditer l'opinion impie que le peuple juif est réprouvé, maudit, réservé pour une destinée de souffrances.</w:t>
      </w:r>
    </w:p>
    <w:p w14:paraId="73D3B937"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p>
    <w:p w14:paraId="1C7558CF"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r w:rsidRPr="00E30AC4">
        <w:rPr>
          <w:rFonts w:ascii="Arial" w:eastAsia="SimSun" w:hAnsi="Arial" w:cs="Arial"/>
          <w:bCs/>
          <w:shd w:val="clear" w:color="auto" w:fill="FFFFFF"/>
          <w:lang w:val="fr-BE" w:eastAsia="zh-CN"/>
        </w:rPr>
        <w:t xml:space="preserve"> 10. Éviter de parler des Juifs comme s'ils n'avaient pas été les premiers à être de l'Église</w:t>
      </w:r>
    </w:p>
    <w:p w14:paraId="5CDCD158" w14:textId="77777777" w:rsidR="00252AD5" w:rsidRPr="00E30AC4" w:rsidRDefault="00252AD5" w:rsidP="00486F86">
      <w:pPr>
        <w:spacing w:after="0" w:line="240" w:lineRule="auto"/>
        <w:jc w:val="both"/>
        <w:rPr>
          <w:rFonts w:ascii="Arial" w:eastAsia="SimSun" w:hAnsi="Arial" w:cs="Arial"/>
          <w:bCs/>
          <w:shd w:val="clear" w:color="auto" w:fill="FFFFFF"/>
          <w:lang w:val="fr-BE" w:eastAsia="zh-CN"/>
        </w:rPr>
      </w:pPr>
    </w:p>
    <w:p w14:paraId="1E57F623" w14:textId="77777777" w:rsidR="00252AD5" w:rsidRPr="00E30AC4" w:rsidRDefault="00252AD5" w:rsidP="00252AD5">
      <w:pPr>
        <w:spacing w:after="120" w:line="240" w:lineRule="auto"/>
        <w:rPr>
          <w:rFonts w:ascii="Arial" w:eastAsia="SimSun" w:hAnsi="Arial" w:cs="Arial"/>
          <w:bCs/>
          <w:i/>
          <w:sz w:val="18"/>
          <w:szCs w:val="18"/>
          <w:shd w:val="clear" w:color="auto" w:fill="FFFFFF"/>
          <w:lang w:val="fr-BE" w:eastAsia="zh-CN"/>
        </w:rPr>
      </w:pPr>
      <w:r w:rsidRPr="00E30AC4">
        <w:rPr>
          <w:rFonts w:ascii="Arial" w:eastAsia="SimSun" w:hAnsi="Arial" w:cs="Arial"/>
          <w:bCs/>
          <w:i/>
          <w:sz w:val="18"/>
          <w:szCs w:val="18"/>
          <w:shd w:val="clear" w:color="auto" w:fill="FFFFFF"/>
          <w:lang w:val="fr-BE" w:eastAsia="zh-CN"/>
        </w:rPr>
        <w:t>(</w:t>
      </w:r>
      <w:r w:rsidRPr="00E30AC4">
        <w:rPr>
          <w:rFonts w:ascii="Arial" w:eastAsia="SimSun" w:hAnsi="Arial" w:cs="Arial"/>
          <w:bCs/>
          <w:i/>
          <w:sz w:val="18"/>
          <w:szCs w:val="18"/>
          <w:u w:val="single"/>
          <w:shd w:val="clear" w:color="auto" w:fill="FFFFFF"/>
          <w:lang w:val="fr-BE" w:eastAsia="zh-CN"/>
        </w:rPr>
        <w:t>Traduction :</w:t>
      </w:r>
      <w:r w:rsidRPr="00E30AC4">
        <w:rPr>
          <w:rFonts w:ascii="Arial" w:eastAsia="SimSun" w:hAnsi="Arial" w:cs="Arial"/>
          <w:bCs/>
          <w:i/>
          <w:sz w:val="18"/>
          <w:szCs w:val="18"/>
          <w:shd w:val="clear" w:color="auto" w:fill="FFFFFF"/>
          <w:lang w:val="fr-BE" w:eastAsia="zh-CN"/>
        </w:rPr>
        <w:t xml:space="preserve"> Les dix points de </w:t>
      </w:r>
      <w:proofErr w:type="spellStart"/>
      <w:r w:rsidRPr="00E30AC4">
        <w:rPr>
          <w:rFonts w:ascii="Arial" w:eastAsia="SimSun" w:hAnsi="Arial" w:cs="Arial"/>
          <w:bCs/>
          <w:i/>
          <w:sz w:val="18"/>
          <w:szCs w:val="18"/>
          <w:shd w:val="clear" w:color="auto" w:fill="FFFFFF"/>
          <w:lang w:val="fr-BE" w:eastAsia="zh-CN"/>
        </w:rPr>
        <w:t>Seelisberg</w:t>
      </w:r>
      <w:proofErr w:type="spellEnd"/>
      <w:r w:rsidRPr="00E30AC4">
        <w:rPr>
          <w:rFonts w:ascii="Arial" w:eastAsia="SimSun" w:hAnsi="Arial" w:cs="Arial"/>
          <w:bCs/>
          <w:i/>
          <w:sz w:val="18"/>
          <w:szCs w:val="18"/>
          <w:shd w:val="clear" w:color="auto" w:fill="FFFFFF"/>
          <w:lang w:val="fr-BE" w:eastAsia="zh-CN"/>
        </w:rPr>
        <w:t xml:space="preserve"> http://www.dialogue-jca.org/10_points_Seelisberg.htm 1 sur 2 18/01/2017 12:29) </w:t>
      </w:r>
    </w:p>
    <w:p w14:paraId="74C29111" w14:textId="53776405" w:rsidR="00252AD5" w:rsidRPr="00E30AC4" w:rsidRDefault="007C1599" w:rsidP="00252AD5">
      <w:pPr>
        <w:spacing w:after="120" w:line="240" w:lineRule="auto"/>
        <w:jc w:val="both"/>
        <w:rPr>
          <w:rFonts w:ascii="Arial" w:eastAsia="SimSun" w:hAnsi="Arial" w:cs="Arial"/>
          <w:b/>
          <w:bCs/>
          <w:sz w:val="24"/>
          <w:szCs w:val="24"/>
          <w:shd w:val="clear" w:color="auto" w:fill="FFFFFF"/>
          <w:lang w:val="fr-BE" w:eastAsia="zh-CN"/>
        </w:rPr>
      </w:pPr>
      <w:r w:rsidRPr="00E30AC4">
        <w:rPr>
          <w:rFonts w:ascii="Arial" w:hAnsi="Arial" w:cs="Arial"/>
          <w:b/>
          <w:lang w:val="fr-BE"/>
        </w:rPr>
        <w:br/>
      </w:r>
      <w:r w:rsidRPr="00E30AC4">
        <w:rPr>
          <w:rFonts w:ascii="Arial" w:hAnsi="Arial" w:cs="Arial"/>
          <w:b/>
          <w:lang w:val="fr-BE"/>
        </w:rPr>
        <w:br/>
      </w:r>
      <w:r w:rsidR="00252AD5" w:rsidRPr="00E30AC4">
        <w:rPr>
          <w:rFonts w:ascii="Arial" w:hAnsi="Arial" w:cs="Arial"/>
          <w:b/>
          <w:lang w:val="fr-BE"/>
        </w:rPr>
        <w:t xml:space="preserve">Berlin – </w:t>
      </w:r>
      <w:proofErr w:type="spellStart"/>
      <w:r w:rsidR="00252AD5" w:rsidRPr="00E30AC4">
        <w:rPr>
          <w:rFonts w:ascii="Arial" w:hAnsi="Arial" w:cs="Arial"/>
          <w:b/>
          <w:lang w:val="fr-BE"/>
        </w:rPr>
        <w:t>Weissensee</w:t>
      </w:r>
      <w:proofErr w:type="spellEnd"/>
    </w:p>
    <w:p w14:paraId="67443914"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 xml:space="preserve">S'exprimant lors du Conseil mondial de 2022 à Karlsruhe, le rabbin </w:t>
      </w:r>
      <w:proofErr w:type="spellStart"/>
      <w:r w:rsidRPr="00E30AC4">
        <w:rPr>
          <w:rFonts w:ascii="Arial" w:hAnsi="Arial" w:cs="Arial"/>
          <w:lang w:val="fr-BE"/>
        </w:rPr>
        <w:t>Sandmel</w:t>
      </w:r>
      <w:proofErr w:type="spellEnd"/>
      <w:r w:rsidRPr="00E30AC4">
        <w:rPr>
          <w:rFonts w:ascii="Arial" w:hAnsi="Arial" w:cs="Arial"/>
          <w:lang w:val="fr-BE"/>
        </w:rPr>
        <w:t xml:space="preserve"> a déclaré que le commandement qui nous exhorte à l'expiation est essentiel à la compréhension juive de la confession de la culpabilité. « Nous sommes invités à nous examiner, à lutter contre nos défauts moraux, à les confesser à Dieu et à lui demander pardon. Nous sommes expressément sommés de visiter ceux que nous avons blessés, de faire amende honorable et de demander leur pardon. En effet, notre tradition enseigne que la réconciliation entre les hommes est une condition du pardon de Dieu. Lorsque nous sommes réconciliés avec Dieu et avec notre prochain, nous redevenons un, tant sur le plan humain que divin. »</w:t>
      </w:r>
    </w:p>
    <w:p w14:paraId="3F4E9081"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 xml:space="preserve">Ces paroles du rabbin </w:t>
      </w:r>
      <w:proofErr w:type="spellStart"/>
      <w:r w:rsidRPr="00E30AC4">
        <w:rPr>
          <w:rFonts w:ascii="Arial" w:hAnsi="Arial" w:cs="Arial"/>
          <w:lang w:val="fr-BE"/>
        </w:rPr>
        <w:t>Sandmel</w:t>
      </w:r>
      <w:proofErr w:type="spellEnd"/>
      <w:r w:rsidRPr="00E30AC4">
        <w:rPr>
          <w:rFonts w:ascii="Arial" w:hAnsi="Arial" w:cs="Arial"/>
          <w:lang w:val="fr-BE"/>
        </w:rPr>
        <w:t xml:space="preserve"> font clairement écho à ce que Jésus nous a enseigné dans la prière : « Pardonne-nous nos offenses, comme nous pardonnons à ceux qui nous ont offensés. »</w:t>
      </w:r>
    </w:p>
    <w:p w14:paraId="440A6F58" w14:textId="1B03653D"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 xml:space="preserve"> (Mat. 6,12-15) La “</w:t>
      </w:r>
      <w:proofErr w:type="spellStart"/>
      <w:r w:rsidRPr="00E30AC4">
        <w:rPr>
          <w:rFonts w:ascii="Arial" w:hAnsi="Arial" w:cs="Arial"/>
          <w:lang w:val="fr-BE"/>
        </w:rPr>
        <w:t>Evangelische</w:t>
      </w:r>
      <w:proofErr w:type="spellEnd"/>
      <w:r w:rsidRPr="00E30AC4">
        <w:rPr>
          <w:rFonts w:ascii="Arial" w:hAnsi="Arial" w:cs="Arial"/>
          <w:lang w:val="fr-BE"/>
        </w:rPr>
        <w:t xml:space="preserve"> </w:t>
      </w:r>
      <w:proofErr w:type="spellStart"/>
      <w:r w:rsidRPr="00E30AC4">
        <w:rPr>
          <w:rFonts w:ascii="Arial" w:hAnsi="Arial" w:cs="Arial"/>
          <w:lang w:val="fr-BE"/>
        </w:rPr>
        <w:t>Kirche</w:t>
      </w:r>
      <w:proofErr w:type="spellEnd"/>
      <w:r w:rsidRPr="00E30AC4">
        <w:rPr>
          <w:rFonts w:ascii="Arial" w:hAnsi="Arial" w:cs="Arial"/>
          <w:lang w:val="fr-BE"/>
        </w:rPr>
        <w:t xml:space="preserve"> in </w:t>
      </w:r>
      <w:proofErr w:type="spellStart"/>
      <w:r w:rsidRPr="00E30AC4">
        <w:rPr>
          <w:rFonts w:ascii="Arial" w:hAnsi="Arial" w:cs="Arial"/>
          <w:lang w:val="fr-BE"/>
        </w:rPr>
        <w:t>Deutschland</w:t>
      </w:r>
      <w:proofErr w:type="spellEnd"/>
      <w:r w:rsidRPr="00E30AC4">
        <w:rPr>
          <w:rFonts w:ascii="Arial" w:hAnsi="Arial" w:cs="Arial"/>
          <w:lang w:val="fr-BE"/>
        </w:rPr>
        <w:t xml:space="preserve">” (EKD - </w:t>
      </w:r>
      <w:r w:rsidRPr="00E30AC4">
        <w:rPr>
          <w:rFonts w:ascii="Arial" w:hAnsi="Arial" w:cs="Arial"/>
          <w:i/>
          <w:lang w:val="fr-BE"/>
        </w:rPr>
        <w:t>Église Protestante d’Allemagne</w:t>
      </w:r>
      <w:r w:rsidRPr="00E30AC4">
        <w:rPr>
          <w:rFonts w:ascii="Arial" w:hAnsi="Arial" w:cs="Arial"/>
          <w:lang w:val="fr-BE"/>
        </w:rPr>
        <w:t xml:space="preserve">) n'était que trop consciente de sa culpabilité envers les Juifs. Ainsi, lors du synode d'avril 1950 à Berlin au lac </w:t>
      </w:r>
      <w:proofErr w:type="spellStart"/>
      <w:r w:rsidRPr="00E30AC4">
        <w:rPr>
          <w:rFonts w:ascii="Arial" w:hAnsi="Arial" w:cs="Arial"/>
          <w:lang w:val="fr-BE"/>
        </w:rPr>
        <w:t>Weissensee</w:t>
      </w:r>
      <w:proofErr w:type="spellEnd"/>
      <w:r w:rsidRPr="00E30AC4">
        <w:rPr>
          <w:rFonts w:ascii="Arial" w:hAnsi="Arial" w:cs="Arial"/>
          <w:lang w:val="fr-BE"/>
        </w:rPr>
        <w:t xml:space="preserve">, une déclaration a été rédigée qui est très similaire aux thèses de </w:t>
      </w:r>
      <w:proofErr w:type="spellStart"/>
      <w:r w:rsidRPr="00E30AC4">
        <w:rPr>
          <w:rFonts w:ascii="Arial" w:hAnsi="Arial" w:cs="Arial"/>
          <w:lang w:val="fr-BE"/>
        </w:rPr>
        <w:t>Seelisberg</w:t>
      </w:r>
      <w:proofErr w:type="spellEnd"/>
      <w:r w:rsidRPr="00E30AC4">
        <w:rPr>
          <w:rFonts w:ascii="Arial" w:hAnsi="Arial" w:cs="Arial"/>
          <w:lang w:val="fr-BE"/>
        </w:rPr>
        <w:t xml:space="preserve"> mais qui s'intitulait : « </w:t>
      </w:r>
      <w:proofErr w:type="spellStart"/>
      <w:r w:rsidRPr="00E30AC4">
        <w:rPr>
          <w:rFonts w:ascii="Arial" w:hAnsi="Arial" w:cs="Arial"/>
          <w:lang w:val="fr-BE"/>
        </w:rPr>
        <w:t>Erklärung</w:t>
      </w:r>
      <w:proofErr w:type="spellEnd"/>
      <w:r w:rsidRPr="00E30AC4">
        <w:rPr>
          <w:rFonts w:ascii="Arial" w:hAnsi="Arial" w:cs="Arial"/>
          <w:lang w:val="fr-BE"/>
        </w:rPr>
        <w:t xml:space="preserve"> der EKD-Synode </w:t>
      </w:r>
      <w:proofErr w:type="spellStart"/>
      <w:r w:rsidRPr="00E30AC4">
        <w:rPr>
          <w:rFonts w:ascii="Arial" w:hAnsi="Arial" w:cs="Arial"/>
          <w:lang w:val="fr-BE"/>
        </w:rPr>
        <w:t>zur</w:t>
      </w:r>
      <w:proofErr w:type="spellEnd"/>
      <w:r w:rsidRPr="00E30AC4">
        <w:rPr>
          <w:rFonts w:ascii="Arial" w:hAnsi="Arial" w:cs="Arial"/>
          <w:lang w:val="fr-BE"/>
        </w:rPr>
        <w:t xml:space="preserve"> </w:t>
      </w:r>
      <w:proofErr w:type="spellStart"/>
      <w:r w:rsidRPr="00E30AC4">
        <w:rPr>
          <w:rFonts w:ascii="Arial" w:hAnsi="Arial" w:cs="Arial"/>
          <w:lang w:val="fr-BE"/>
        </w:rPr>
        <w:t>Schuld</w:t>
      </w:r>
      <w:proofErr w:type="spellEnd"/>
      <w:r w:rsidRPr="00E30AC4">
        <w:rPr>
          <w:rFonts w:ascii="Arial" w:hAnsi="Arial" w:cs="Arial"/>
          <w:lang w:val="fr-BE"/>
        </w:rPr>
        <w:t xml:space="preserve"> an </w:t>
      </w:r>
      <w:proofErr w:type="spellStart"/>
      <w:r w:rsidRPr="00E30AC4">
        <w:rPr>
          <w:rFonts w:ascii="Arial" w:hAnsi="Arial" w:cs="Arial"/>
          <w:lang w:val="fr-BE"/>
        </w:rPr>
        <w:t>Israel</w:t>
      </w:r>
      <w:proofErr w:type="spellEnd"/>
      <w:r w:rsidRPr="00E30AC4">
        <w:rPr>
          <w:rFonts w:ascii="Arial" w:hAnsi="Arial" w:cs="Arial"/>
          <w:lang w:val="fr-BE"/>
        </w:rPr>
        <w:t xml:space="preserve"> » (Déclaration du synode de l'EKD sur la culpabilité envers Israël). De manière significative, une copie de cette déclaration se trouve dans l'exposition permanente de la </w:t>
      </w:r>
      <w:proofErr w:type="spellStart"/>
      <w:r w:rsidRPr="00E30AC4">
        <w:rPr>
          <w:rFonts w:ascii="Arial" w:hAnsi="Arial" w:cs="Arial"/>
          <w:lang w:val="fr-BE"/>
        </w:rPr>
        <w:t>Gemarker</w:t>
      </w:r>
      <w:proofErr w:type="spellEnd"/>
      <w:r w:rsidRPr="00E30AC4">
        <w:rPr>
          <w:rFonts w:ascii="Arial" w:hAnsi="Arial" w:cs="Arial"/>
          <w:lang w:val="fr-BE"/>
        </w:rPr>
        <w:t xml:space="preserve"> </w:t>
      </w:r>
      <w:proofErr w:type="spellStart"/>
      <w:r w:rsidRPr="00E30AC4">
        <w:rPr>
          <w:rFonts w:ascii="Arial" w:hAnsi="Arial" w:cs="Arial"/>
          <w:lang w:val="fr-BE"/>
        </w:rPr>
        <w:t>Kirche</w:t>
      </w:r>
      <w:proofErr w:type="spellEnd"/>
      <w:r w:rsidRPr="00E30AC4">
        <w:rPr>
          <w:rFonts w:ascii="Arial" w:hAnsi="Arial" w:cs="Arial"/>
          <w:lang w:val="fr-BE"/>
        </w:rPr>
        <w:t xml:space="preserve"> à Barmen, où les Thèses de Barme</w:t>
      </w:r>
      <w:r w:rsidR="007C1599" w:rsidRPr="00E30AC4">
        <w:rPr>
          <w:rFonts w:ascii="Arial" w:hAnsi="Arial" w:cs="Arial"/>
          <w:lang w:val="fr-BE"/>
        </w:rPr>
        <w:t xml:space="preserve">n </w:t>
      </w:r>
      <w:r w:rsidRPr="00E30AC4">
        <w:rPr>
          <w:rFonts w:ascii="Arial" w:hAnsi="Arial" w:cs="Arial"/>
          <w:lang w:val="fr-BE"/>
        </w:rPr>
        <w:t>ont été rédigées en 1934 par des pasteurs qui se sont soulevés contre le national-socialisme</w:t>
      </w:r>
    </w:p>
    <w:p w14:paraId="5F5E4B93" w14:textId="77777777" w:rsidR="00252AD5" w:rsidRPr="00E30AC4" w:rsidRDefault="00252AD5" w:rsidP="00252AD5">
      <w:pPr>
        <w:spacing w:after="120" w:line="240" w:lineRule="auto"/>
        <w:rPr>
          <w:rFonts w:ascii="Arial" w:eastAsia="SimSun" w:hAnsi="Arial" w:cs="Arial"/>
          <w:sz w:val="24"/>
          <w:szCs w:val="24"/>
          <w:shd w:val="clear" w:color="auto" w:fill="FFFFFF"/>
          <w:lang w:val="fr-BE" w:eastAsia="zh-CN"/>
        </w:rPr>
      </w:pPr>
    </w:p>
    <w:p w14:paraId="3F86209E" w14:textId="77777777" w:rsidR="00252AD5" w:rsidRPr="00E30AC4" w:rsidRDefault="00252AD5" w:rsidP="00252AD5">
      <w:pPr>
        <w:spacing w:after="120" w:line="240" w:lineRule="auto"/>
        <w:jc w:val="both"/>
        <w:rPr>
          <w:rFonts w:ascii="Arial" w:hAnsi="Arial" w:cs="Arial"/>
          <w:b/>
          <w:lang w:val="fr-BE"/>
        </w:rPr>
      </w:pPr>
      <w:r w:rsidRPr="00E30AC4">
        <w:rPr>
          <w:rFonts w:ascii="Arial" w:hAnsi="Arial" w:cs="Arial"/>
          <w:b/>
          <w:lang w:val="fr-BE"/>
        </w:rPr>
        <w:lastRenderedPageBreak/>
        <w:t>Déclaration du synode de l'</w:t>
      </w:r>
      <w:proofErr w:type="spellStart"/>
      <w:r w:rsidRPr="00E30AC4">
        <w:rPr>
          <w:rFonts w:ascii="Arial" w:hAnsi="Arial" w:cs="Arial"/>
          <w:b/>
          <w:lang w:val="fr-BE"/>
        </w:rPr>
        <w:t>Evangelische</w:t>
      </w:r>
      <w:proofErr w:type="spellEnd"/>
      <w:r w:rsidRPr="00E30AC4">
        <w:rPr>
          <w:rFonts w:ascii="Arial" w:hAnsi="Arial" w:cs="Arial"/>
          <w:b/>
          <w:lang w:val="fr-BE"/>
        </w:rPr>
        <w:t xml:space="preserve"> </w:t>
      </w:r>
      <w:proofErr w:type="spellStart"/>
      <w:r w:rsidRPr="00E30AC4">
        <w:rPr>
          <w:rFonts w:ascii="Arial" w:hAnsi="Arial" w:cs="Arial"/>
          <w:b/>
          <w:lang w:val="fr-BE"/>
        </w:rPr>
        <w:t>Kirche</w:t>
      </w:r>
      <w:proofErr w:type="spellEnd"/>
      <w:r w:rsidRPr="00E30AC4">
        <w:rPr>
          <w:rFonts w:ascii="Arial" w:hAnsi="Arial" w:cs="Arial"/>
          <w:b/>
          <w:lang w:val="fr-BE"/>
        </w:rPr>
        <w:t xml:space="preserve"> in </w:t>
      </w:r>
      <w:proofErr w:type="spellStart"/>
      <w:r w:rsidRPr="00E30AC4">
        <w:rPr>
          <w:rFonts w:ascii="Arial" w:hAnsi="Arial" w:cs="Arial"/>
          <w:b/>
          <w:lang w:val="fr-BE"/>
        </w:rPr>
        <w:t>Deutschland</w:t>
      </w:r>
      <w:proofErr w:type="spellEnd"/>
      <w:r w:rsidRPr="00E30AC4">
        <w:rPr>
          <w:rFonts w:ascii="Arial" w:hAnsi="Arial" w:cs="Arial"/>
          <w:b/>
          <w:lang w:val="fr-BE"/>
        </w:rPr>
        <w:t xml:space="preserve"> réuni à Berlin-</w:t>
      </w:r>
      <w:proofErr w:type="spellStart"/>
      <w:r w:rsidRPr="00E30AC4">
        <w:rPr>
          <w:rFonts w:ascii="Arial" w:hAnsi="Arial" w:cs="Arial"/>
          <w:b/>
          <w:lang w:val="fr-BE"/>
        </w:rPr>
        <w:t>Weissensee</w:t>
      </w:r>
      <w:proofErr w:type="spellEnd"/>
      <w:r w:rsidRPr="00E30AC4">
        <w:rPr>
          <w:rFonts w:ascii="Arial" w:hAnsi="Arial" w:cs="Arial"/>
          <w:b/>
          <w:lang w:val="fr-BE"/>
        </w:rPr>
        <w:t xml:space="preserve"> du 23 au 27 avril 1950</w:t>
      </w:r>
    </w:p>
    <w:p w14:paraId="2793B502" w14:textId="144A50B1" w:rsidR="00252AD5" w:rsidRPr="00E30AC4" w:rsidRDefault="00486F86" w:rsidP="00252AD5">
      <w:pPr>
        <w:spacing w:after="120" w:line="240" w:lineRule="auto"/>
        <w:jc w:val="both"/>
        <w:rPr>
          <w:rFonts w:ascii="Arial" w:hAnsi="Arial" w:cs="Arial"/>
          <w:i/>
          <w:lang w:val="fr-BE"/>
        </w:rPr>
      </w:pPr>
      <w:r w:rsidRPr="00E30AC4">
        <w:rPr>
          <w:rFonts w:ascii="Arial" w:hAnsi="Arial" w:cs="Arial"/>
          <w:i/>
          <w:lang w:val="fr-BE"/>
        </w:rPr>
        <w:br/>
      </w:r>
      <w:r w:rsidR="00252AD5" w:rsidRPr="00E30AC4">
        <w:rPr>
          <w:rFonts w:ascii="Arial" w:hAnsi="Arial" w:cs="Arial"/>
          <w:i/>
          <w:lang w:val="fr-BE"/>
        </w:rPr>
        <w:t xml:space="preserve"> « Dieu a enfermé tous les hommes dans l'incrédulité, afin d'avoir pitié de tous. » (Rom. 11,32) </w:t>
      </w:r>
    </w:p>
    <w:p w14:paraId="0BB1C82A" w14:textId="3A095D3A" w:rsidR="00252AD5" w:rsidRPr="00E30AC4" w:rsidRDefault="00486F86" w:rsidP="00486F86">
      <w:pPr>
        <w:spacing w:after="0" w:line="240" w:lineRule="auto"/>
        <w:jc w:val="both"/>
        <w:rPr>
          <w:rFonts w:ascii="Arial" w:hAnsi="Arial" w:cs="Arial"/>
          <w:lang w:val="fr-BE"/>
        </w:rPr>
      </w:pPr>
      <w:r w:rsidRPr="00E30AC4">
        <w:rPr>
          <w:rFonts w:ascii="Arial" w:eastAsia="SimSun" w:hAnsi="Arial" w:cs="Arial"/>
          <w:sz w:val="24"/>
          <w:szCs w:val="24"/>
          <w:shd w:val="clear" w:color="auto" w:fill="FFFFFF"/>
          <w:lang w:val="fr-BE" w:eastAsia="zh-CN"/>
        </w:rPr>
        <w:br/>
      </w:r>
      <w:r w:rsidR="00252AD5" w:rsidRPr="00E30AC4">
        <w:rPr>
          <w:rFonts w:ascii="Arial" w:hAnsi="Arial" w:cs="Arial"/>
          <w:lang w:val="fr-BE"/>
        </w:rPr>
        <w:t xml:space="preserve">– Nous croyons au Seigneur et Sauveur, qui est - en tant qu'homme - est issu du peuple d'Israël. </w:t>
      </w:r>
    </w:p>
    <w:p w14:paraId="3E58A4F0" w14:textId="77777777" w:rsidR="00252AD5" w:rsidRPr="00E30AC4" w:rsidRDefault="00252AD5" w:rsidP="00486F86">
      <w:pPr>
        <w:spacing w:after="0" w:line="240" w:lineRule="auto"/>
        <w:jc w:val="both"/>
        <w:rPr>
          <w:rFonts w:ascii="Arial" w:hAnsi="Arial" w:cs="Arial"/>
          <w:lang w:val="fr-BE"/>
        </w:rPr>
      </w:pPr>
      <w:r w:rsidRPr="00E30AC4">
        <w:rPr>
          <w:rFonts w:ascii="Arial" w:hAnsi="Arial" w:cs="Arial"/>
          <w:lang w:val="fr-BE"/>
        </w:rPr>
        <w:t xml:space="preserve">– Nous nous reconnaissons comme membres de l'Église qui unit en un seul corps les chrétiens juifs et non-juifs et dont Jésus-Christ est la paix. </w:t>
      </w:r>
    </w:p>
    <w:p w14:paraId="69BC4F12" w14:textId="77777777" w:rsidR="00252AD5" w:rsidRPr="00E30AC4" w:rsidRDefault="00252AD5" w:rsidP="00486F86">
      <w:pPr>
        <w:spacing w:after="0" w:line="240" w:lineRule="auto"/>
        <w:jc w:val="both"/>
        <w:rPr>
          <w:rFonts w:ascii="Arial" w:hAnsi="Arial" w:cs="Arial"/>
          <w:lang w:val="fr-BE"/>
        </w:rPr>
      </w:pPr>
      <w:r w:rsidRPr="00E30AC4">
        <w:rPr>
          <w:rFonts w:ascii="Arial" w:hAnsi="Arial" w:cs="Arial"/>
          <w:lang w:val="fr-BE"/>
        </w:rPr>
        <w:t xml:space="preserve">– Nous croyons que la promesse de Dieu concernant le peuple d'Israël choisi par Lui est restée valable même après la crucifixion de Jésus-Christ. </w:t>
      </w:r>
    </w:p>
    <w:p w14:paraId="7832551B" w14:textId="77777777" w:rsidR="00252AD5" w:rsidRPr="00E30AC4" w:rsidRDefault="00252AD5" w:rsidP="00486F86">
      <w:pPr>
        <w:spacing w:after="0" w:line="240" w:lineRule="auto"/>
        <w:jc w:val="both"/>
        <w:rPr>
          <w:rFonts w:ascii="Arial" w:hAnsi="Arial" w:cs="Arial"/>
          <w:lang w:val="fr-BE"/>
        </w:rPr>
      </w:pPr>
      <w:r w:rsidRPr="00E30AC4">
        <w:rPr>
          <w:rFonts w:ascii="Arial" w:hAnsi="Arial" w:cs="Arial"/>
          <w:lang w:val="fr-BE"/>
        </w:rPr>
        <w:t xml:space="preserve">– Nous déclarons que par négligence et silence devant le Dieu miséricordieux, nous sommes devenus complices des crimes perpétrés par des gens de notre peuple contre les Juifs. </w:t>
      </w:r>
    </w:p>
    <w:p w14:paraId="3DF7D868" w14:textId="77777777" w:rsidR="00252AD5" w:rsidRPr="00E30AC4" w:rsidRDefault="00252AD5" w:rsidP="00486F86">
      <w:pPr>
        <w:spacing w:after="0" w:line="240" w:lineRule="auto"/>
        <w:jc w:val="both"/>
        <w:rPr>
          <w:rFonts w:ascii="Arial" w:hAnsi="Arial" w:cs="Arial"/>
          <w:lang w:val="fr-BE"/>
        </w:rPr>
      </w:pPr>
      <w:r w:rsidRPr="00E30AC4">
        <w:rPr>
          <w:rFonts w:ascii="Arial" w:hAnsi="Arial" w:cs="Arial"/>
          <w:lang w:val="fr-BE"/>
        </w:rPr>
        <w:t xml:space="preserve">-  Nous demandons à tous les chrétiens de considérer les souffrances qui se sont abattues sur nous, les Allemands, comme le jugement de Dieu à cause de ce que nous avons fait aux Juifs parce que, même dans le jugement, Dieu cherche à toucher le coupable par sa grâce. </w:t>
      </w:r>
    </w:p>
    <w:p w14:paraId="6835E153" w14:textId="77777777" w:rsidR="00252AD5" w:rsidRPr="00E30AC4" w:rsidRDefault="00252AD5" w:rsidP="00486F86">
      <w:pPr>
        <w:spacing w:after="0" w:line="240" w:lineRule="auto"/>
        <w:jc w:val="both"/>
        <w:rPr>
          <w:rFonts w:ascii="Arial" w:hAnsi="Arial" w:cs="Arial"/>
          <w:lang w:val="fr-BE"/>
        </w:rPr>
      </w:pPr>
      <w:r w:rsidRPr="00E30AC4">
        <w:rPr>
          <w:rFonts w:ascii="Arial" w:hAnsi="Arial" w:cs="Arial"/>
          <w:lang w:val="fr-BE"/>
        </w:rPr>
        <w:t xml:space="preserve">– Nous demandons à tous les chrétiens de renoncer à toute forme d'antisémitisme et, s'il réapparaît, de résister avec force et de se rapprocher des Juifs et des chrétiens juifs dans un esprit de fraternité. </w:t>
      </w:r>
    </w:p>
    <w:p w14:paraId="76121B4B" w14:textId="77777777" w:rsidR="00252AD5" w:rsidRPr="00E30AC4" w:rsidRDefault="00252AD5" w:rsidP="00486F86">
      <w:pPr>
        <w:spacing w:after="0" w:line="240" w:lineRule="auto"/>
        <w:ind w:left="-13"/>
        <w:jc w:val="both"/>
        <w:rPr>
          <w:rFonts w:ascii="Arial" w:hAnsi="Arial" w:cs="Arial"/>
          <w:lang w:val="fr-BE"/>
        </w:rPr>
      </w:pPr>
      <w:r w:rsidRPr="00E30AC4">
        <w:rPr>
          <w:rFonts w:ascii="Arial" w:hAnsi="Arial" w:cs="Arial"/>
          <w:lang w:val="fr-BE"/>
        </w:rPr>
        <w:t xml:space="preserve">-  Nous demandons aux Églises chrétiennes de prendre soin des cimetières juifs de leur région, dans le cas où ils ne sont pas entretenus. </w:t>
      </w:r>
    </w:p>
    <w:p w14:paraId="2FAE0CE6" w14:textId="77777777" w:rsidR="00252AD5" w:rsidRPr="00E30AC4" w:rsidRDefault="00252AD5" w:rsidP="00486F86">
      <w:pPr>
        <w:spacing w:after="0" w:line="240" w:lineRule="auto"/>
        <w:ind w:left="-13"/>
        <w:jc w:val="both"/>
        <w:rPr>
          <w:rFonts w:ascii="Arial" w:hAnsi="Arial" w:cs="Arial"/>
          <w:lang w:val="fr-BE"/>
        </w:rPr>
      </w:pPr>
      <w:r w:rsidRPr="00E30AC4">
        <w:rPr>
          <w:rFonts w:ascii="Arial" w:hAnsi="Arial" w:cs="Arial"/>
          <w:lang w:val="fr-BE"/>
        </w:rPr>
        <w:t xml:space="preserve">-  Nous prions le Dieu de miséricorde qu'Il apporte le jour de la perfection </w:t>
      </w:r>
      <w:r w:rsidRPr="00E30AC4">
        <w:rPr>
          <w:rFonts w:ascii="Arial" w:hAnsi="Arial" w:cs="Arial"/>
          <w:i/>
          <w:lang w:val="fr-BE"/>
        </w:rPr>
        <w:t>(</w:t>
      </w:r>
      <w:proofErr w:type="spellStart"/>
      <w:r w:rsidRPr="00E30AC4">
        <w:rPr>
          <w:rFonts w:ascii="Arial" w:hAnsi="Arial" w:cs="Arial"/>
          <w:i/>
          <w:lang w:val="fr-BE"/>
        </w:rPr>
        <w:t>ndlt</w:t>
      </w:r>
      <w:proofErr w:type="spellEnd"/>
      <w:r w:rsidRPr="00E30AC4">
        <w:rPr>
          <w:rFonts w:ascii="Arial" w:hAnsi="Arial" w:cs="Arial"/>
          <w:i/>
          <w:lang w:val="fr-BE"/>
        </w:rPr>
        <w:t> : c’est-à-dire la fin du monde)</w:t>
      </w:r>
      <w:r w:rsidRPr="00E30AC4">
        <w:rPr>
          <w:rFonts w:ascii="Arial" w:hAnsi="Arial" w:cs="Arial"/>
          <w:lang w:val="fr-BE"/>
        </w:rPr>
        <w:t xml:space="preserve"> quand nous célébrerons avec Israël sauvé la victoire de Jésus-Christ.</w:t>
      </w:r>
    </w:p>
    <w:p w14:paraId="4331A8C0" w14:textId="77777777" w:rsidR="00252AD5" w:rsidRPr="00E30AC4" w:rsidRDefault="00252AD5" w:rsidP="00252AD5">
      <w:pPr>
        <w:spacing w:after="120" w:line="240" w:lineRule="auto"/>
        <w:rPr>
          <w:rFonts w:ascii="Arial" w:eastAsia="SimSun" w:hAnsi="Arial" w:cs="Arial"/>
          <w:sz w:val="24"/>
          <w:szCs w:val="24"/>
          <w:shd w:val="clear" w:color="auto" w:fill="FFFFFF"/>
          <w:lang w:val="fr-BE" w:eastAsia="zh-CN"/>
        </w:rPr>
      </w:pPr>
    </w:p>
    <w:p w14:paraId="63239561" w14:textId="77777777" w:rsidR="00252AD5" w:rsidRPr="00E30AC4" w:rsidRDefault="00252AD5" w:rsidP="00252AD5">
      <w:pPr>
        <w:spacing w:after="120" w:line="240" w:lineRule="auto"/>
        <w:ind w:left="-13"/>
        <w:jc w:val="both"/>
        <w:rPr>
          <w:rFonts w:ascii="Arial" w:hAnsi="Arial" w:cs="Arial"/>
          <w:lang w:val="fr-BE"/>
        </w:rPr>
      </w:pPr>
      <w:r w:rsidRPr="00E30AC4">
        <w:rPr>
          <w:rFonts w:ascii="Arial" w:hAnsi="Arial" w:cs="Arial"/>
          <w:lang w:val="fr-BE"/>
        </w:rPr>
        <w:t>Le texte de Berlin-</w:t>
      </w:r>
      <w:proofErr w:type="spellStart"/>
      <w:r w:rsidRPr="00E30AC4">
        <w:rPr>
          <w:rFonts w:ascii="Arial" w:hAnsi="Arial" w:cs="Arial"/>
          <w:lang w:val="fr-BE"/>
        </w:rPr>
        <w:t>Weissensee</w:t>
      </w:r>
      <w:proofErr w:type="spellEnd"/>
      <w:r w:rsidRPr="00E30AC4">
        <w:rPr>
          <w:rFonts w:ascii="Arial" w:hAnsi="Arial" w:cs="Arial"/>
          <w:lang w:val="fr-BE"/>
        </w:rPr>
        <w:t xml:space="preserve"> date de 1950. Depuis lors, beaucoup de choses ont été accomplies et reformulées. Il est significatif que la synagogue </w:t>
      </w:r>
      <w:proofErr w:type="spellStart"/>
      <w:r w:rsidRPr="00E30AC4">
        <w:rPr>
          <w:rFonts w:ascii="Arial" w:hAnsi="Arial" w:cs="Arial"/>
          <w:lang w:val="fr-BE"/>
        </w:rPr>
        <w:t>Bergisch</w:t>
      </w:r>
      <w:proofErr w:type="spellEnd"/>
      <w:r w:rsidRPr="00E30AC4">
        <w:rPr>
          <w:rFonts w:ascii="Arial" w:hAnsi="Arial" w:cs="Arial"/>
          <w:lang w:val="fr-BE"/>
        </w:rPr>
        <w:t xml:space="preserve"> de Barmen ait été construite juste à côté de la </w:t>
      </w:r>
      <w:proofErr w:type="spellStart"/>
      <w:r w:rsidRPr="00E30AC4">
        <w:rPr>
          <w:rFonts w:ascii="Arial" w:hAnsi="Arial" w:cs="Arial"/>
          <w:lang w:val="fr-BE"/>
        </w:rPr>
        <w:t>Gemarker</w:t>
      </w:r>
      <w:proofErr w:type="spellEnd"/>
      <w:r w:rsidRPr="00E30AC4">
        <w:rPr>
          <w:rFonts w:ascii="Arial" w:hAnsi="Arial" w:cs="Arial"/>
          <w:lang w:val="fr-BE"/>
        </w:rPr>
        <w:t xml:space="preserve"> </w:t>
      </w:r>
      <w:proofErr w:type="spellStart"/>
      <w:r w:rsidRPr="00E30AC4">
        <w:rPr>
          <w:rFonts w:ascii="Arial" w:hAnsi="Arial" w:cs="Arial"/>
          <w:lang w:val="fr-BE"/>
        </w:rPr>
        <w:t>Kirche</w:t>
      </w:r>
      <w:proofErr w:type="spellEnd"/>
      <w:r w:rsidRPr="00E30AC4">
        <w:rPr>
          <w:rFonts w:ascii="Arial" w:hAnsi="Arial" w:cs="Arial"/>
          <w:lang w:val="fr-BE"/>
        </w:rPr>
        <w:t xml:space="preserve"> de Barmen après la guerre. Le terrain a été offert à la synagogue par l'Église. </w:t>
      </w:r>
    </w:p>
    <w:p w14:paraId="67269CF4" w14:textId="77777777" w:rsidR="00252AD5" w:rsidRPr="00E30AC4" w:rsidRDefault="00252AD5" w:rsidP="00252AD5">
      <w:pPr>
        <w:spacing w:after="120" w:line="240" w:lineRule="auto"/>
        <w:ind w:left="-13"/>
        <w:jc w:val="both"/>
        <w:rPr>
          <w:rFonts w:ascii="Arial" w:hAnsi="Arial" w:cs="Arial"/>
          <w:lang w:val="fr-BE"/>
        </w:rPr>
      </w:pPr>
      <w:r w:rsidRPr="00E30AC4">
        <w:rPr>
          <w:rFonts w:ascii="Arial" w:hAnsi="Arial" w:cs="Arial"/>
          <w:lang w:val="fr-BE"/>
        </w:rPr>
        <w:t xml:space="preserve">Il y a aussi des rencontres fructueuses en Belgique. Le Groupe de contact anversois pour les relations judéo-chrétiennes est actif. Des rencontres entre Juifs et chrétiens ont régulièrement lieu à Bruxelles. En janvier de cette année, il y a eu une conférence dans la Grande Synagogue avec le conférencier </w:t>
      </w:r>
      <w:proofErr w:type="spellStart"/>
      <w:r w:rsidRPr="00E30AC4">
        <w:rPr>
          <w:rFonts w:ascii="Arial" w:hAnsi="Arial" w:cs="Arial"/>
          <w:lang w:val="fr-BE"/>
        </w:rPr>
        <w:t>Rav</w:t>
      </w:r>
      <w:proofErr w:type="spellEnd"/>
      <w:r w:rsidRPr="00E30AC4">
        <w:rPr>
          <w:rFonts w:ascii="Arial" w:hAnsi="Arial" w:cs="Arial"/>
          <w:lang w:val="fr-BE"/>
        </w:rPr>
        <w:t xml:space="preserve"> </w:t>
      </w:r>
      <w:proofErr w:type="spellStart"/>
      <w:r w:rsidRPr="00E30AC4">
        <w:rPr>
          <w:rFonts w:ascii="Arial" w:hAnsi="Arial" w:cs="Arial"/>
          <w:lang w:val="fr-BE"/>
        </w:rPr>
        <w:t>Haim</w:t>
      </w:r>
      <w:proofErr w:type="spellEnd"/>
      <w:r w:rsidRPr="00E30AC4">
        <w:rPr>
          <w:rFonts w:ascii="Arial" w:hAnsi="Arial" w:cs="Arial"/>
          <w:lang w:val="fr-BE"/>
        </w:rPr>
        <w:t xml:space="preserve"> </w:t>
      </w:r>
      <w:proofErr w:type="spellStart"/>
      <w:r w:rsidRPr="00E30AC4">
        <w:rPr>
          <w:rFonts w:ascii="Arial" w:hAnsi="Arial" w:cs="Arial"/>
          <w:lang w:val="fr-BE"/>
        </w:rPr>
        <w:t>Dynovitz</w:t>
      </w:r>
      <w:proofErr w:type="spellEnd"/>
      <w:r w:rsidRPr="00E30AC4">
        <w:rPr>
          <w:rFonts w:ascii="Arial" w:hAnsi="Arial" w:cs="Arial"/>
          <w:lang w:val="fr-BE"/>
        </w:rPr>
        <w:t>, qui s’adresse les aux Juifs et aux chrétiens. Ce ne sont que deux exemples.</w:t>
      </w:r>
    </w:p>
    <w:p w14:paraId="34D25847" w14:textId="476DFB08" w:rsidR="00252AD5" w:rsidRPr="00E30AC4" w:rsidRDefault="00486F86" w:rsidP="00252AD5">
      <w:pPr>
        <w:spacing w:after="120" w:line="240" w:lineRule="auto"/>
        <w:jc w:val="both"/>
        <w:rPr>
          <w:rFonts w:ascii="Arial" w:hAnsi="Arial" w:cs="Arial"/>
          <w:lang w:val="fr-BE"/>
        </w:rPr>
      </w:pPr>
      <w:r w:rsidRPr="00E30AC4">
        <w:rPr>
          <w:rFonts w:ascii="Arial" w:hAnsi="Arial" w:cs="Arial"/>
          <w:lang w:val="fr-BE"/>
        </w:rPr>
        <w:br/>
      </w:r>
      <w:r w:rsidR="00252AD5" w:rsidRPr="00E30AC4">
        <w:rPr>
          <w:rFonts w:ascii="Arial" w:hAnsi="Arial" w:cs="Arial"/>
          <w:b/>
          <w:lang w:val="fr-BE"/>
        </w:rPr>
        <w:t>Disparition de l’antisémitisme ?</w:t>
      </w:r>
    </w:p>
    <w:p w14:paraId="04917350"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 xml:space="preserve">Comme mentionné plus haut, le rabbin </w:t>
      </w:r>
      <w:proofErr w:type="spellStart"/>
      <w:r w:rsidRPr="00E30AC4">
        <w:rPr>
          <w:rFonts w:ascii="Arial" w:hAnsi="Arial" w:cs="Arial"/>
          <w:lang w:val="fr-BE"/>
        </w:rPr>
        <w:t>Sandmel</w:t>
      </w:r>
      <w:proofErr w:type="spellEnd"/>
      <w:r w:rsidRPr="00E30AC4">
        <w:rPr>
          <w:rFonts w:ascii="Arial" w:hAnsi="Arial" w:cs="Arial"/>
          <w:lang w:val="fr-BE"/>
        </w:rPr>
        <w:t xml:space="preserve"> a une vision positive des choses : c'est un miracle que le rapprochement et la réconciliation aient été établis entre Juifs et chrétiens après l'Holocauste. De même, il ne faut pas oublier que pendant la guerre il y avait aussi des justes qui sauvaient des Juifs dans la clandestinité. « Le » chrétien n'existe pas, tout comme « le » Juif n'existe pas.</w:t>
      </w:r>
    </w:p>
    <w:p w14:paraId="5B017D88"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 xml:space="preserve">Nous laissons à nouveau parler </w:t>
      </w:r>
      <w:proofErr w:type="spellStart"/>
      <w:r w:rsidRPr="00E30AC4">
        <w:rPr>
          <w:rFonts w:ascii="Arial" w:hAnsi="Arial" w:cs="Arial"/>
          <w:lang w:val="fr-BE"/>
        </w:rPr>
        <w:t>Sandmel</w:t>
      </w:r>
      <w:proofErr w:type="spellEnd"/>
      <w:r w:rsidRPr="00E30AC4">
        <w:rPr>
          <w:rFonts w:ascii="Arial" w:hAnsi="Arial" w:cs="Arial"/>
          <w:lang w:val="fr-BE"/>
        </w:rPr>
        <w:t xml:space="preserve"> : </w:t>
      </w:r>
    </w:p>
    <w:p w14:paraId="6339B075"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 xml:space="preserve"> « Malheureusement, les Juifs du monde entier continuent d'être la cible de haine, y compris de la haine meurtrière. Oui certainement, les gens de bonne volonté peuvent être fortement en désaccord avec Israël. Cependant, il y a certaines critiques d'Israël qui ne sont pas motivées par des faits, mais par l'antisémitisme ou qui s'expriment par un discours antisémite. Nous devons tous trouver un vocabulaire pour nous exprimer sur ce sujet sensible, un vocabulaire qui favorise le dialogue et qui ne constitue pas un obstacle. La réconciliation est, bien sûr, un processus continu. Malgré l'amélioration des relations judéo-chrétiennes, ici et là, des idées anti-juives s'expriment encore dans l'enseignement et la prédication chrétienne. Dans de nombreux cas, c'est dû à l'ignorance plutôt qu'à une intention malveillante. »</w:t>
      </w:r>
    </w:p>
    <w:p w14:paraId="3733617B" w14:textId="77777777" w:rsidR="00252AD5" w:rsidRPr="00E30AC4" w:rsidRDefault="00252AD5" w:rsidP="00252AD5">
      <w:pPr>
        <w:spacing w:after="120" w:line="240" w:lineRule="auto"/>
        <w:rPr>
          <w:rFonts w:ascii="Arial" w:eastAsia="SimSun" w:hAnsi="Arial" w:cs="Arial"/>
          <w:sz w:val="24"/>
          <w:szCs w:val="24"/>
          <w:shd w:val="clear" w:color="auto" w:fill="FFFFFF"/>
          <w:lang w:val="fr-BE" w:eastAsia="zh-CN"/>
        </w:rPr>
      </w:pPr>
    </w:p>
    <w:p w14:paraId="492F7184"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 xml:space="preserve">À propos de conversion et de réconciliation, la Mishna </w:t>
      </w:r>
      <w:proofErr w:type="spellStart"/>
      <w:r w:rsidRPr="00E30AC4">
        <w:rPr>
          <w:rFonts w:ascii="Arial" w:hAnsi="Arial" w:cs="Arial"/>
          <w:lang w:val="fr-BE"/>
        </w:rPr>
        <w:t>Joma</w:t>
      </w:r>
      <w:proofErr w:type="spellEnd"/>
      <w:r w:rsidRPr="00E30AC4">
        <w:rPr>
          <w:rFonts w:ascii="Arial" w:hAnsi="Arial" w:cs="Arial"/>
          <w:lang w:val="fr-BE"/>
        </w:rPr>
        <w:t xml:space="preserve"> 8 : 9 dit : "Pour les transgressions de l'homme contre l'ÉTERNEL, le Jour des Expiations accomplit l'expiation. Mais pour les transgressions d'un homme contre son prochain, le Jour des Expiations n’accomplit pas l'expiation pour lui tant qu’il n’a pas fait amende honorable avec son prochain </w:t>
      </w:r>
      <w:r w:rsidRPr="00E30AC4">
        <w:rPr>
          <w:rFonts w:ascii="Arial" w:hAnsi="Arial" w:cs="Arial"/>
          <w:i/>
          <w:lang w:val="fr-BE"/>
        </w:rPr>
        <w:t>(voir aussi Matthieu 5:23)</w:t>
      </w:r>
      <w:r w:rsidRPr="00E30AC4">
        <w:rPr>
          <w:rFonts w:ascii="Arial" w:hAnsi="Arial" w:cs="Arial"/>
          <w:lang w:val="fr-BE"/>
        </w:rPr>
        <w:t xml:space="preserve">. En fait, le processus de </w:t>
      </w:r>
      <w:proofErr w:type="spellStart"/>
      <w:r w:rsidRPr="00E30AC4">
        <w:rPr>
          <w:rFonts w:ascii="Arial" w:hAnsi="Arial" w:cs="Arial"/>
          <w:lang w:val="fr-BE"/>
        </w:rPr>
        <w:t>téchouva</w:t>
      </w:r>
      <w:proofErr w:type="spellEnd"/>
      <w:r w:rsidRPr="00E30AC4">
        <w:rPr>
          <w:rFonts w:ascii="Arial" w:hAnsi="Arial" w:cs="Arial"/>
          <w:lang w:val="fr-BE"/>
        </w:rPr>
        <w:t xml:space="preserve"> (conversion) est plus important que la « ligne d'arrivée » de </w:t>
      </w:r>
      <w:r w:rsidRPr="00E30AC4">
        <w:rPr>
          <w:rFonts w:ascii="Arial" w:hAnsi="Arial" w:cs="Arial"/>
          <w:lang w:val="fr-BE"/>
        </w:rPr>
        <w:lastRenderedPageBreak/>
        <w:t xml:space="preserve">l'expiation : le processus de conversion suppose que vous n'attendez pas le Jour des Expiations, mais que vous cultivez une attitude envers la vie dans laquelle vous assumez la responsabilité de vos propres fautes dès que possible et n'attendez pas jusqu'au Jour des Expiations. </w:t>
      </w:r>
    </w:p>
    <w:p w14:paraId="3C22B9E2"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Cela concerne toujours les faits concrètement démontrables, les blessures, les dommages subis et leur réparation.</w:t>
      </w:r>
    </w:p>
    <w:p w14:paraId="1B41E048" w14:textId="77777777" w:rsidR="00252AD5" w:rsidRPr="00E30AC4" w:rsidRDefault="00252AD5" w:rsidP="00252AD5">
      <w:pPr>
        <w:spacing w:after="120" w:line="240" w:lineRule="auto"/>
        <w:rPr>
          <w:rFonts w:ascii="Arial" w:hAnsi="Arial" w:cs="Arial"/>
          <w:lang w:val="fr-BE"/>
        </w:rPr>
      </w:pPr>
    </w:p>
    <w:p w14:paraId="4945E114"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En attendant, le nombre d'incidents antisémites aux USA en 2022 est connu : 3 697 soit 10 par jour (2 717 en 2021, source ADL).</w:t>
      </w:r>
    </w:p>
    <w:p w14:paraId="18D89B94" w14:textId="77777777" w:rsidR="00252AD5" w:rsidRPr="00E30AC4" w:rsidRDefault="00252AD5" w:rsidP="00252AD5">
      <w:pPr>
        <w:spacing w:after="120" w:line="240" w:lineRule="auto"/>
        <w:jc w:val="both"/>
        <w:rPr>
          <w:rFonts w:ascii="Arial" w:eastAsia="SimSun" w:hAnsi="Arial" w:cs="Arial"/>
          <w:sz w:val="24"/>
          <w:szCs w:val="24"/>
          <w:shd w:val="clear" w:color="auto" w:fill="FFFFFF"/>
          <w:lang w:val="fr-BE" w:eastAsia="zh-CN"/>
        </w:rPr>
      </w:pPr>
    </w:p>
    <w:p w14:paraId="48D5320A" w14:textId="15BC077D"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 xml:space="preserve">Nous avons récemment vu un bel exemple de réconciliation à la télévision : dans l'émission 'Au-delà de nos larmes', nous avons appris comment, après les horribles attentats à la bombe de 2016 à Zaventem et à </w:t>
      </w:r>
      <w:proofErr w:type="spellStart"/>
      <w:r w:rsidRPr="00E30AC4">
        <w:rPr>
          <w:rFonts w:ascii="Arial" w:hAnsi="Arial" w:cs="Arial"/>
          <w:lang w:val="fr-BE"/>
        </w:rPr>
        <w:t>Maelbeek</w:t>
      </w:r>
      <w:proofErr w:type="spellEnd"/>
      <w:r w:rsidRPr="00E30AC4">
        <w:rPr>
          <w:rFonts w:ascii="Arial" w:hAnsi="Arial" w:cs="Arial"/>
          <w:lang w:val="fr-BE"/>
        </w:rPr>
        <w:t>, des familles des auteurs des attentats et des familles de victimes se sont retrouvées dans leur chagrin et tombèrent dans les bras l'un de l'autre. Ils ont pu le faire après d'intenses discussions sur le procès à Bruxelles sous le titre « retissons du lien »</w:t>
      </w:r>
      <w:r w:rsidR="00A21101" w:rsidRPr="00E30AC4">
        <w:rPr>
          <w:rStyle w:val="Appelnotedebasdep"/>
          <w:rFonts w:ascii="Arial" w:hAnsi="Arial" w:cs="Arial"/>
          <w:lang w:val="fr-BE"/>
        </w:rPr>
        <w:footnoteReference w:id="1"/>
      </w:r>
      <w:r w:rsidRPr="00E30AC4">
        <w:rPr>
          <w:rFonts w:ascii="Arial" w:hAnsi="Arial" w:cs="Arial"/>
          <w:lang w:val="fr-BE"/>
        </w:rPr>
        <w:t>.</w:t>
      </w:r>
    </w:p>
    <w:p w14:paraId="74B120ED" w14:textId="4A9626E6" w:rsidR="00252AD5" w:rsidRPr="00E30AC4" w:rsidRDefault="00A21101" w:rsidP="00252AD5">
      <w:pPr>
        <w:spacing w:after="120" w:line="240" w:lineRule="auto"/>
        <w:rPr>
          <w:rFonts w:ascii="Arial" w:eastAsia="SimSun" w:hAnsi="Arial" w:cs="Arial"/>
          <w:b/>
          <w:bCs/>
          <w:sz w:val="24"/>
          <w:szCs w:val="24"/>
          <w:shd w:val="clear" w:color="auto" w:fill="FFFFFF"/>
          <w:lang w:val="fr-BE" w:eastAsia="zh-CN"/>
        </w:rPr>
      </w:pPr>
      <w:r w:rsidRPr="00E30AC4">
        <w:rPr>
          <w:rFonts w:ascii="Arial" w:hAnsi="Arial" w:cs="Arial"/>
          <w:lang w:val="fr-BE"/>
        </w:rPr>
        <w:br/>
      </w:r>
      <w:r w:rsidR="00252AD5" w:rsidRPr="00E30AC4">
        <w:rPr>
          <w:rFonts w:ascii="Arial" w:hAnsi="Arial" w:cs="Arial"/>
          <w:b/>
          <w:lang w:val="fr-BE"/>
        </w:rPr>
        <w:t>Conclusion</w:t>
      </w:r>
    </w:p>
    <w:p w14:paraId="729DD42B" w14:textId="77777777" w:rsidR="00252AD5" w:rsidRPr="00E30AC4" w:rsidRDefault="00252AD5" w:rsidP="00252AD5">
      <w:pPr>
        <w:spacing w:after="120" w:line="240" w:lineRule="auto"/>
        <w:jc w:val="both"/>
        <w:rPr>
          <w:rFonts w:ascii="Arial" w:eastAsia="SimSun" w:hAnsi="Arial" w:cs="Arial"/>
          <w:bCs/>
          <w:shd w:val="clear" w:color="auto" w:fill="FFFFFF"/>
          <w:lang w:val="fr-BE" w:eastAsia="zh-CN"/>
        </w:rPr>
      </w:pPr>
      <w:r w:rsidRPr="00E30AC4">
        <w:rPr>
          <w:rFonts w:ascii="Arial" w:eastAsia="SimSun" w:hAnsi="Arial" w:cs="Arial"/>
          <w:bCs/>
          <w:shd w:val="clear" w:color="auto" w:fill="FFFFFF"/>
          <w:lang w:val="fr-BE" w:eastAsia="zh-CN"/>
        </w:rPr>
        <w:t xml:space="preserve">Vers qui de mieux que le rabbin David Fox </w:t>
      </w:r>
      <w:proofErr w:type="spellStart"/>
      <w:r w:rsidRPr="00E30AC4">
        <w:rPr>
          <w:rFonts w:ascii="Arial" w:eastAsia="SimSun" w:hAnsi="Arial" w:cs="Arial"/>
          <w:bCs/>
          <w:shd w:val="clear" w:color="auto" w:fill="FFFFFF"/>
          <w:lang w:val="fr-BE" w:eastAsia="zh-CN"/>
        </w:rPr>
        <w:t>Sandmel</w:t>
      </w:r>
      <w:proofErr w:type="spellEnd"/>
      <w:r w:rsidRPr="00E30AC4">
        <w:rPr>
          <w:rFonts w:ascii="Arial" w:eastAsia="SimSun" w:hAnsi="Arial" w:cs="Arial"/>
          <w:bCs/>
          <w:shd w:val="clear" w:color="auto" w:fill="FFFFFF"/>
          <w:lang w:val="fr-BE" w:eastAsia="zh-CN"/>
        </w:rPr>
        <w:t xml:space="preserve"> pourrions-nous nous tourner pour formuler une conclusion positive ? Il a conclu son discours au Conseil œcuménique à Karlsruhe par les mots suivants : « La famille humaine est une mais les conflits et l'injustice sont nombreux. Notre planète est unique mais nous nous battons pour elle et nous la polluons. Aucun d'entre nous ne peut faire face seul aux défis de notre famille humaine. La seule réponse que nous ayons est de travailler ensemble dans l'unité pour la paix, la compréhension et la justice, pour la réconciliation les uns avec les autres, avec notre maison commune et avec le Divin, afin que, selon les paroles du prophète, chacun soit assis sous sa vigne et son figuier, sans personne pour leur fait peur (Mich 4:4). Amen."  </w:t>
      </w:r>
    </w:p>
    <w:p w14:paraId="01FF2229" w14:textId="77777777" w:rsidR="00252AD5" w:rsidRPr="00E30AC4" w:rsidRDefault="00252AD5" w:rsidP="00252AD5">
      <w:pPr>
        <w:spacing w:after="120" w:line="240" w:lineRule="auto"/>
        <w:jc w:val="both"/>
        <w:rPr>
          <w:rFonts w:ascii="Arial" w:eastAsia="SimSun" w:hAnsi="Arial" w:cs="Arial"/>
          <w:bCs/>
          <w:shd w:val="clear" w:color="auto" w:fill="FFFFFF"/>
          <w:lang w:val="fr-BE" w:eastAsia="zh-CN"/>
        </w:rPr>
      </w:pPr>
      <w:r w:rsidRPr="00E30AC4">
        <w:rPr>
          <w:rFonts w:ascii="Arial" w:eastAsia="SimSun" w:hAnsi="Arial" w:cs="Arial"/>
          <w:bCs/>
          <w:shd w:val="clear" w:color="auto" w:fill="FFFFFF"/>
          <w:lang w:val="fr-BE" w:eastAsia="zh-CN"/>
        </w:rPr>
        <w:t xml:space="preserve">Chrétiens, prenons d'abord conscience de nos intentions envers le peuple juif au lendemain de la Seconde Guerre mondiale. Les déclarations susmentionnées de </w:t>
      </w:r>
      <w:proofErr w:type="spellStart"/>
      <w:r w:rsidRPr="00E30AC4">
        <w:rPr>
          <w:rFonts w:ascii="Arial" w:eastAsia="SimSun" w:hAnsi="Arial" w:cs="Arial"/>
          <w:bCs/>
          <w:shd w:val="clear" w:color="auto" w:fill="FFFFFF"/>
          <w:lang w:val="fr-BE" w:eastAsia="zh-CN"/>
        </w:rPr>
        <w:t>Seelisberg</w:t>
      </w:r>
      <w:proofErr w:type="spellEnd"/>
      <w:r w:rsidRPr="00E30AC4">
        <w:rPr>
          <w:rFonts w:ascii="Arial" w:eastAsia="SimSun" w:hAnsi="Arial" w:cs="Arial"/>
          <w:bCs/>
          <w:shd w:val="clear" w:color="auto" w:fill="FFFFFF"/>
          <w:lang w:val="fr-BE" w:eastAsia="zh-CN"/>
        </w:rPr>
        <w:t xml:space="preserve"> (1947) et de Berlin-</w:t>
      </w:r>
      <w:proofErr w:type="spellStart"/>
      <w:r w:rsidRPr="00E30AC4">
        <w:rPr>
          <w:rFonts w:ascii="Arial" w:eastAsia="SimSun" w:hAnsi="Arial" w:cs="Arial"/>
          <w:bCs/>
          <w:shd w:val="clear" w:color="auto" w:fill="FFFFFF"/>
          <w:lang w:val="fr-BE" w:eastAsia="zh-CN"/>
        </w:rPr>
        <w:t>Weissensee</w:t>
      </w:r>
      <w:proofErr w:type="spellEnd"/>
      <w:r w:rsidRPr="00E30AC4">
        <w:rPr>
          <w:rFonts w:ascii="Arial" w:eastAsia="SimSun" w:hAnsi="Arial" w:cs="Arial"/>
          <w:bCs/>
          <w:shd w:val="clear" w:color="auto" w:fill="FFFFFF"/>
          <w:lang w:val="fr-BE" w:eastAsia="zh-CN"/>
        </w:rPr>
        <w:t xml:space="preserve"> (1950) nous parlent encore toujours dans un langage clair. </w:t>
      </w:r>
    </w:p>
    <w:p w14:paraId="33CE3A63" w14:textId="77777777" w:rsidR="00252AD5" w:rsidRPr="00E30AC4" w:rsidRDefault="00252AD5" w:rsidP="00252AD5">
      <w:pPr>
        <w:spacing w:after="120" w:line="240" w:lineRule="auto"/>
        <w:rPr>
          <w:rFonts w:ascii="Arial" w:eastAsia="SimSun" w:hAnsi="Arial" w:cs="Arial"/>
          <w:sz w:val="24"/>
          <w:szCs w:val="24"/>
          <w:shd w:val="clear" w:color="auto" w:fill="FFFFFF"/>
          <w:lang w:val="fr-BE" w:eastAsia="zh-CN"/>
        </w:rPr>
      </w:pPr>
    </w:p>
    <w:p w14:paraId="09A2CA5A" w14:textId="77777777" w:rsidR="00252AD5" w:rsidRPr="00E30AC4" w:rsidRDefault="00252AD5" w:rsidP="00252AD5">
      <w:pPr>
        <w:spacing w:after="120" w:line="240" w:lineRule="auto"/>
        <w:jc w:val="both"/>
        <w:rPr>
          <w:rFonts w:ascii="Arial" w:eastAsia="SimSun" w:hAnsi="Arial" w:cs="Arial"/>
          <w:bCs/>
          <w:shd w:val="clear" w:color="auto" w:fill="FFFFFF"/>
          <w:lang w:val="fr-BE" w:eastAsia="zh-CN"/>
        </w:rPr>
      </w:pPr>
      <w:r w:rsidRPr="00E30AC4">
        <w:rPr>
          <w:rFonts w:ascii="Arial" w:eastAsia="SimSun" w:hAnsi="Arial" w:cs="Arial"/>
          <w:bCs/>
          <w:shd w:val="clear" w:color="auto" w:fill="FFFFFF"/>
          <w:lang w:val="fr-BE" w:eastAsia="zh-CN"/>
        </w:rPr>
        <w:t>Enfin, de nombreuses publications sur la lutte contre l'antisémitisme ont vu le jour, parmi lesquelles la brochure de l'</w:t>
      </w:r>
      <w:proofErr w:type="spellStart"/>
      <w:r w:rsidRPr="00E30AC4">
        <w:rPr>
          <w:rFonts w:ascii="Arial" w:eastAsia="SimSun" w:hAnsi="Arial" w:cs="Arial"/>
          <w:bCs/>
          <w:shd w:val="clear" w:color="auto" w:fill="FFFFFF"/>
          <w:lang w:val="fr-BE" w:eastAsia="zh-CN"/>
        </w:rPr>
        <w:t>Evangelische</w:t>
      </w:r>
      <w:proofErr w:type="spellEnd"/>
      <w:r w:rsidRPr="00E30AC4">
        <w:rPr>
          <w:rFonts w:ascii="Arial" w:eastAsia="SimSun" w:hAnsi="Arial" w:cs="Arial"/>
          <w:bCs/>
          <w:shd w:val="clear" w:color="auto" w:fill="FFFFFF"/>
          <w:lang w:val="fr-BE" w:eastAsia="zh-CN"/>
        </w:rPr>
        <w:t xml:space="preserve"> </w:t>
      </w:r>
      <w:proofErr w:type="spellStart"/>
      <w:r w:rsidRPr="00E30AC4">
        <w:rPr>
          <w:rFonts w:ascii="Arial" w:eastAsia="SimSun" w:hAnsi="Arial" w:cs="Arial"/>
          <w:bCs/>
          <w:shd w:val="clear" w:color="auto" w:fill="FFFFFF"/>
          <w:lang w:val="fr-BE" w:eastAsia="zh-CN"/>
        </w:rPr>
        <w:t>Kirche</w:t>
      </w:r>
      <w:proofErr w:type="spellEnd"/>
      <w:r w:rsidRPr="00E30AC4">
        <w:rPr>
          <w:rFonts w:ascii="Arial" w:eastAsia="SimSun" w:hAnsi="Arial" w:cs="Arial"/>
          <w:bCs/>
          <w:shd w:val="clear" w:color="auto" w:fill="FFFFFF"/>
          <w:lang w:val="fr-BE" w:eastAsia="zh-CN"/>
        </w:rPr>
        <w:t xml:space="preserve"> in </w:t>
      </w:r>
      <w:proofErr w:type="spellStart"/>
      <w:r w:rsidRPr="00E30AC4">
        <w:rPr>
          <w:rFonts w:ascii="Arial" w:eastAsia="SimSun" w:hAnsi="Arial" w:cs="Arial"/>
          <w:bCs/>
          <w:shd w:val="clear" w:color="auto" w:fill="FFFFFF"/>
          <w:lang w:val="fr-BE" w:eastAsia="zh-CN"/>
        </w:rPr>
        <w:t>Deutschland</w:t>
      </w:r>
      <w:proofErr w:type="spellEnd"/>
      <w:r w:rsidRPr="00E30AC4">
        <w:rPr>
          <w:rFonts w:ascii="Arial" w:eastAsia="SimSun" w:hAnsi="Arial" w:cs="Arial"/>
          <w:bCs/>
          <w:shd w:val="clear" w:color="auto" w:fill="FFFFFF"/>
          <w:lang w:val="fr-BE" w:eastAsia="zh-CN"/>
        </w:rPr>
        <w:t xml:space="preserve"> (EKD), qui a été traduite et publiée par le Groupe de Travail “Contact avec le Judaïsme” en 2021 ; elle peut encore être téléchargée à partir des liens Web suivants :</w:t>
      </w:r>
    </w:p>
    <w:p w14:paraId="4D336D73" w14:textId="77777777" w:rsidR="00252AD5" w:rsidRPr="00E30AC4" w:rsidRDefault="00252AD5" w:rsidP="00252AD5">
      <w:pPr>
        <w:spacing w:after="120" w:line="240" w:lineRule="auto"/>
        <w:rPr>
          <w:rFonts w:ascii="Arial" w:eastAsia="SimSun" w:hAnsi="Arial" w:cs="Arial"/>
          <w:sz w:val="24"/>
          <w:szCs w:val="24"/>
          <w:shd w:val="clear" w:color="auto" w:fill="FFFFFF"/>
          <w:lang w:val="fr-BE" w:eastAsia="zh-CN"/>
        </w:rPr>
      </w:pPr>
      <w:r w:rsidRPr="00E30AC4">
        <w:rPr>
          <w:rFonts w:ascii="Arial" w:eastAsia="SimSun" w:hAnsi="Arial" w:cs="Arial"/>
          <w:bCs/>
          <w:shd w:val="clear" w:color="auto" w:fill="FFFFFF"/>
          <w:lang w:val="fr-BE" w:eastAsia="zh-CN"/>
        </w:rPr>
        <w:t>Allemand :</w:t>
      </w:r>
      <w:r w:rsidRPr="00E30AC4">
        <w:rPr>
          <w:rFonts w:ascii="Arial" w:eastAsia="SimSun" w:hAnsi="Arial" w:cs="Arial"/>
          <w:sz w:val="24"/>
          <w:szCs w:val="24"/>
          <w:shd w:val="clear" w:color="auto" w:fill="FFFFFF"/>
          <w:lang w:val="fr-BE" w:eastAsia="zh-CN"/>
        </w:rPr>
        <w:t xml:space="preserve"> </w:t>
      </w:r>
      <w:r w:rsidRPr="00E30AC4">
        <w:rPr>
          <w:rFonts w:ascii="Arial" w:eastAsia="SimSun" w:hAnsi="Arial" w:cs="Arial"/>
          <w:sz w:val="24"/>
          <w:szCs w:val="24"/>
          <w:shd w:val="clear" w:color="auto" w:fill="FFFFFF"/>
          <w:lang w:val="fr-BE" w:eastAsia="zh-CN"/>
        </w:rPr>
        <w:tab/>
      </w:r>
      <w:r w:rsidRPr="00E30AC4">
        <w:rPr>
          <w:rFonts w:ascii="Arial" w:eastAsia="SimSun" w:hAnsi="Arial" w:cs="Arial"/>
          <w:sz w:val="24"/>
          <w:szCs w:val="24"/>
          <w:u w:val="single"/>
          <w:shd w:val="clear" w:color="auto" w:fill="FFFFFF"/>
          <w:lang w:val="fr-BE" w:eastAsia="zh-CN"/>
        </w:rPr>
        <w:t>https://www.ekd.de/ekd_de/ds_doc/2017_Antisemitismus_WEB.pdf</w:t>
      </w:r>
      <w:r w:rsidRPr="00E30AC4">
        <w:rPr>
          <w:rFonts w:ascii="Arial" w:eastAsia="SimSun" w:hAnsi="Arial" w:cs="Arial"/>
          <w:sz w:val="24"/>
          <w:szCs w:val="24"/>
          <w:shd w:val="clear" w:color="auto" w:fill="FFFFFF"/>
          <w:lang w:val="fr-BE" w:eastAsia="zh-CN"/>
        </w:rPr>
        <w:t xml:space="preserve"> </w:t>
      </w:r>
    </w:p>
    <w:p w14:paraId="48FAA82C" w14:textId="77777777" w:rsidR="00252AD5" w:rsidRPr="00E30AC4" w:rsidRDefault="00252AD5" w:rsidP="00252AD5">
      <w:pPr>
        <w:spacing w:after="120" w:line="240" w:lineRule="auto"/>
        <w:rPr>
          <w:rFonts w:ascii="Arial" w:eastAsia="SimSun" w:hAnsi="Arial" w:cs="Arial"/>
          <w:sz w:val="24"/>
          <w:szCs w:val="24"/>
          <w:shd w:val="clear" w:color="auto" w:fill="FFFFFF"/>
          <w:lang w:val="fr-BE" w:eastAsia="zh-CN"/>
        </w:rPr>
      </w:pPr>
      <w:r w:rsidRPr="00E30AC4">
        <w:rPr>
          <w:rFonts w:ascii="Arial" w:eastAsia="SimSun" w:hAnsi="Arial" w:cs="Arial"/>
          <w:bCs/>
          <w:shd w:val="clear" w:color="auto" w:fill="FFFFFF"/>
          <w:lang w:val="fr-BE" w:eastAsia="zh-CN"/>
        </w:rPr>
        <w:t>Néerlandais :</w:t>
      </w:r>
      <w:r w:rsidRPr="00E30AC4">
        <w:rPr>
          <w:rFonts w:ascii="Arial" w:eastAsia="SimSun" w:hAnsi="Arial" w:cs="Arial"/>
          <w:sz w:val="24"/>
          <w:szCs w:val="24"/>
          <w:shd w:val="clear" w:color="auto" w:fill="FFFFFF"/>
          <w:lang w:val="fr-BE" w:eastAsia="zh-CN"/>
        </w:rPr>
        <w:t xml:space="preserve"> </w:t>
      </w:r>
      <w:r w:rsidRPr="00E30AC4">
        <w:rPr>
          <w:rFonts w:ascii="Arial" w:eastAsia="SimSun" w:hAnsi="Arial" w:cs="Arial"/>
          <w:sz w:val="24"/>
          <w:szCs w:val="24"/>
          <w:shd w:val="clear" w:color="auto" w:fill="FFFFFF"/>
          <w:lang w:val="fr-BE" w:eastAsia="zh-CN"/>
        </w:rPr>
        <w:tab/>
      </w:r>
      <w:r w:rsidR="00000000" w:rsidRPr="00E30AC4">
        <w:rPr>
          <w:rFonts w:ascii="Arial" w:hAnsi="Arial" w:cs="Arial"/>
        </w:rPr>
        <w:fldChar w:fldCharType="begin"/>
      </w:r>
      <w:r w:rsidR="00000000" w:rsidRPr="00E30AC4">
        <w:rPr>
          <w:rFonts w:ascii="Arial" w:hAnsi="Arial" w:cs="Arial"/>
          <w:lang w:val="fr-BE"/>
        </w:rPr>
        <w:instrText>HYPERLINK "about:blank"</w:instrText>
      </w:r>
      <w:r w:rsidR="00000000" w:rsidRPr="00E30AC4">
        <w:rPr>
          <w:rFonts w:ascii="Arial" w:hAnsi="Arial" w:cs="Arial"/>
        </w:rPr>
      </w:r>
      <w:r w:rsidR="00000000" w:rsidRPr="00E30AC4">
        <w:rPr>
          <w:rFonts w:ascii="Arial" w:hAnsi="Arial" w:cs="Arial"/>
        </w:rPr>
        <w:fldChar w:fldCharType="separate"/>
      </w:r>
      <w:r w:rsidRPr="00E30AC4">
        <w:rPr>
          <w:rFonts w:ascii="Arial" w:eastAsia="SimSun" w:hAnsi="Arial" w:cs="Arial"/>
          <w:sz w:val="24"/>
          <w:szCs w:val="24"/>
          <w:u w:val="single"/>
          <w:shd w:val="clear" w:color="auto" w:fill="FFFFFF"/>
          <w:lang w:val="fr-BE" w:eastAsia="zh-CN"/>
        </w:rPr>
        <w:t>https://nl.protestant.link/antisemitisme/</w:t>
      </w:r>
      <w:r w:rsidR="00000000" w:rsidRPr="00E30AC4">
        <w:rPr>
          <w:rFonts w:ascii="Arial" w:eastAsia="SimSun" w:hAnsi="Arial" w:cs="Arial"/>
          <w:sz w:val="24"/>
          <w:szCs w:val="24"/>
          <w:u w:val="single"/>
          <w:shd w:val="clear" w:color="auto" w:fill="FFFFFF"/>
          <w:lang w:val="fr-BE" w:eastAsia="zh-CN"/>
        </w:rPr>
        <w:fldChar w:fldCharType="end"/>
      </w:r>
      <w:r w:rsidRPr="00E30AC4">
        <w:rPr>
          <w:rFonts w:ascii="Arial" w:eastAsia="SimSun" w:hAnsi="Arial" w:cs="Arial"/>
          <w:sz w:val="24"/>
          <w:szCs w:val="24"/>
          <w:shd w:val="clear" w:color="auto" w:fill="FFFFFF"/>
          <w:lang w:val="fr-BE" w:eastAsia="zh-CN"/>
        </w:rPr>
        <w:t xml:space="preserve"> </w:t>
      </w:r>
    </w:p>
    <w:p w14:paraId="53128031" w14:textId="77777777" w:rsidR="00252AD5" w:rsidRPr="00E30AC4" w:rsidRDefault="00252AD5" w:rsidP="00252AD5">
      <w:pPr>
        <w:spacing w:after="120" w:line="240" w:lineRule="auto"/>
        <w:rPr>
          <w:rFonts w:ascii="Arial" w:eastAsia="SimSun" w:hAnsi="Arial" w:cs="Arial"/>
          <w:sz w:val="24"/>
          <w:szCs w:val="24"/>
          <w:shd w:val="clear" w:color="auto" w:fill="FFFFFF"/>
          <w:lang w:val="fr-BE" w:eastAsia="zh-CN"/>
        </w:rPr>
      </w:pPr>
      <w:r w:rsidRPr="00E30AC4">
        <w:rPr>
          <w:rFonts w:ascii="Arial" w:eastAsia="SimSun" w:hAnsi="Arial" w:cs="Arial"/>
          <w:bCs/>
          <w:shd w:val="clear" w:color="auto" w:fill="FFFFFF"/>
          <w:lang w:val="fr-BE" w:eastAsia="zh-CN"/>
        </w:rPr>
        <w:t>Français :</w:t>
      </w:r>
      <w:r w:rsidRPr="00E30AC4">
        <w:rPr>
          <w:rFonts w:ascii="Arial" w:eastAsia="SimSun" w:hAnsi="Arial" w:cs="Arial"/>
          <w:sz w:val="24"/>
          <w:szCs w:val="24"/>
          <w:shd w:val="clear" w:color="auto" w:fill="FFFFFF"/>
          <w:lang w:val="fr-BE" w:eastAsia="zh-CN"/>
        </w:rPr>
        <w:t xml:space="preserve"> </w:t>
      </w:r>
      <w:r w:rsidRPr="00E30AC4">
        <w:rPr>
          <w:rFonts w:ascii="Arial" w:eastAsia="SimSun" w:hAnsi="Arial" w:cs="Arial"/>
          <w:sz w:val="24"/>
          <w:szCs w:val="24"/>
          <w:shd w:val="clear" w:color="auto" w:fill="FFFFFF"/>
          <w:lang w:val="fr-BE" w:eastAsia="zh-CN"/>
        </w:rPr>
        <w:tab/>
      </w:r>
      <w:r w:rsidR="00000000" w:rsidRPr="00E30AC4">
        <w:rPr>
          <w:rFonts w:ascii="Arial" w:hAnsi="Arial" w:cs="Arial"/>
        </w:rPr>
        <w:fldChar w:fldCharType="begin"/>
      </w:r>
      <w:r w:rsidR="00000000" w:rsidRPr="00E30AC4">
        <w:rPr>
          <w:rFonts w:ascii="Arial" w:hAnsi="Arial" w:cs="Arial"/>
          <w:lang w:val="fr-BE"/>
        </w:rPr>
        <w:instrText>HYPERLINK "about:blank"</w:instrText>
      </w:r>
      <w:r w:rsidR="00000000" w:rsidRPr="00E30AC4">
        <w:rPr>
          <w:rFonts w:ascii="Arial" w:hAnsi="Arial" w:cs="Arial"/>
        </w:rPr>
      </w:r>
      <w:r w:rsidR="00000000" w:rsidRPr="00E30AC4">
        <w:rPr>
          <w:rFonts w:ascii="Arial" w:hAnsi="Arial" w:cs="Arial"/>
        </w:rPr>
        <w:fldChar w:fldCharType="separate"/>
      </w:r>
      <w:r w:rsidRPr="00E30AC4">
        <w:rPr>
          <w:rFonts w:ascii="Arial" w:eastAsia="SimSun" w:hAnsi="Arial" w:cs="Arial"/>
          <w:sz w:val="24"/>
          <w:szCs w:val="24"/>
          <w:u w:val="single"/>
          <w:shd w:val="clear" w:color="auto" w:fill="FFFFFF"/>
          <w:lang w:val="fr-BE" w:eastAsia="zh-CN"/>
        </w:rPr>
        <w:t>https://fr.protestant.link/antisemitisme/</w:t>
      </w:r>
      <w:r w:rsidR="00000000" w:rsidRPr="00E30AC4">
        <w:rPr>
          <w:rFonts w:ascii="Arial" w:eastAsia="SimSun" w:hAnsi="Arial" w:cs="Arial"/>
          <w:sz w:val="24"/>
          <w:szCs w:val="24"/>
          <w:u w:val="single"/>
          <w:shd w:val="clear" w:color="auto" w:fill="FFFFFF"/>
          <w:lang w:val="fr-BE" w:eastAsia="zh-CN"/>
        </w:rPr>
        <w:fldChar w:fldCharType="end"/>
      </w:r>
      <w:r w:rsidRPr="00E30AC4">
        <w:rPr>
          <w:rFonts w:ascii="Arial" w:eastAsia="SimSun" w:hAnsi="Arial" w:cs="Arial"/>
          <w:sz w:val="24"/>
          <w:szCs w:val="24"/>
          <w:shd w:val="clear" w:color="auto" w:fill="FFFFFF"/>
          <w:lang w:val="fr-BE" w:eastAsia="zh-CN"/>
        </w:rPr>
        <w:t xml:space="preserve">  </w:t>
      </w:r>
    </w:p>
    <w:p w14:paraId="5415233F" w14:textId="3383A249" w:rsidR="00252AD5" w:rsidRPr="00E30AC4" w:rsidRDefault="00252AD5" w:rsidP="00252AD5">
      <w:pPr>
        <w:spacing w:after="120" w:line="240" w:lineRule="auto"/>
        <w:jc w:val="both"/>
        <w:rPr>
          <w:rFonts w:ascii="Arial" w:eastAsia="SimSun" w:hAnsi="Arial" w:cs="Arial"/>
          <w:bCs/>
          <w:shd w:val="clear" w:color="auto" w:fill="FFFFFF"/>
          <w:lang w:val="fr-BE" w:eastAsia="zh-CN"/>
        </w:rPr>
      </w:pPr>
      <w:r w:rsidRPr="00E30AC4">
        <w:rPr>
          <w:rFonts w:ascii="Arial" w:eastAsia="SimSun" w:hAnsi="Arial" w:cs="Arial"/>
          <w:bCs/>
          <w:shd w:val="clear" w:color="auto" w:fill="FFFFFF"/>
          <w:lang w:val="fr-BE" w:eastAsia="zh-CN"/>
        </w:rPr>
        <w:t>« Les Églises s'accrochent à l'espoir que l'Esprit de Dieu les conduira et les guidera sur de nouveaux chemins. Les Églises sont toujours confrontées à l'appel à rechercher le dialogue avec les Juifs dans leur propre contexte et dans leurs situations particulières, là où c'est possible. En écoutant ensemble les Saintes Écritures d'Israël, l'Ancien Testament chrétien, des voies de compréhension mutuelle peuvent être recherchées. »</w:t>
      </w:r>
      <w:r w:rsidR="007C1599" w:rsidRPr="00E30AC4">
        <w:rPr>
          <w:rStyle w:val="Appelnotedebasdep"/>
          <w:rFonts w:ascii="Arial" w:eastAsia="SimSun" w:hAnsi="Arial" w:cs="Arial"/>
          <w:bCs/>
          <w:shd w:val="clear" w:color="auto" w:fill="FFFFFF"/>
          <w:lang w:val="fr-BE" w:eastAsia="zh-CN"/>
        </w:rPr>
        <w:footnoteReference w:id="2"/>
      </w:r>
    </w:p>
    <w:p w14:paraId="49F615F5" w14:textId="77777777" w:rsidR="00252AD5" w:rsidRPr="00E30AC4" w:rsidRDefault="00252AD5" w:rsidP="00252AD5">
      <w:pPr>
        <w:spacing w:after="120" w:line="240" w:lineRule="auto"/>
        <w:jc w:val="center"/>
        <w:rPr>
          <w:rFonts w:ascii="Arial" w:hAnsi="Arial" w:cs="Arial"/>
          <w:b/>
          <w:bCs/>
          <w:lang w:val="fr-BE"/>
        </w:rPr>
      </w:pPr>
      <w:r w:rsidRPr="00E30AC4">
        <w:rPr>
          <w:rFonts w:ascii="Arial" w:hAnsi="Arial" w:cs="Arial"/>
          <w:lang w:val="fr-BE"/>
        </w:rPr>
        <w:lastRenderedPageBreak/>
        <w:t>*     *     *</w:t>
      </w:r>
    </w:p>
    <w:p w14:paraId="00B52B54" w14:textId="589210CE" w:rsidR="00252AD5" w:rsidRPr="00E30AC4" w:rsidRDefault="00252AD5" w:rsidP="00252AD5">
      <w:pPr>
        <w:spacing w:after="120" w:line="240" w:lineRule="auto"/>
        <w:jc w:val="both"/>
        <w:rPr>
          <w:rFonts w:ascii="Arial" w:hAnsi="Arial" w:cs="Arial"/>
          <w:b/>
          <w:bCs/>
          <w:lang w:val="fr-BE"/>
        </w:rPr>
      </w:pPr>
      <w:r w:rsidRPr="00E30AC4">
        <w:rPr>
          <w:rFonts w:ascii="Arial" w:hAnsi="Arial" w:cs="Arial"/>
          <w:b/>
          <w:bCs/>
          <w:lang w:val="fr-BE"/>
        </w:rPr>
        <w:t xml:space="preserve">Au sujet la lettre et l'esprit de la Torah </w:t>
      </w:r>
    </w:p>
    <w:p w14:paraId="414BE864" w14:textId="77777777" w:rsidR="00252AD5" w:rsidRPr="00E30AC4" w:rsidRDefault="00252AD5" w:rsidP="00252AD5">
      <w:pPr>
        <w:spacing w:after="120" w:line="240" w:lineRule="auto"/>
        <w:jc w:val="right"/>
        <w:rPr>
          <w:rFonts w:ascii="Arial" w:hAnsi="Arial" w:cs="Arial"/>
          <w:b/>
          <w:bCs/>
          <w:i/>
          <w:sz w:val="19"/>
          <w:szCs w:val="19"/>
          <w:lang w:val="fr-BE"/>
        </w:rPr>
      </w:pPr>
      <w:r w:rsidRPr="00E30AC4">
        <w:rPr>
          <w:rFonts w:ascii="Arial" w:hAnsi="Arial" w:cs="Arial"/>
          <w:b/>
          <w:bCs/>
          <w:i/>
          <w:sz w:val="19"/>
          <w:szCs w:val="19"/>
          <w:lang w:val="fr-BE"/>
        </w:rPr>
        <w:t xml:space="preserve">à la mémoire du rabbin </w:t>
      </w:r>
      <w:proofErr w:type="spellStart"/>
      <w:r w:rsidRPr="00E30AC4">
        <w:rPr>
          <w:rFonts w:ascii="Arial" w:hAnsi="Arial" w:cs="Arial"/>
          <w:b/>
          <w:bCs/>
          <w:i/>
          <w:sz w:val="19"/>
          <w:szCs w:val="19"/>
          <w:lang w:val="fr-BE"/>
        </w:rPr>
        <w:t>Yehuda</w:t>
      </w:r>
      <w:proofErr w:type="spellEnd"/>
      <w:r w:rsidRPr="00E30AC4">
        <w:rPr>
          <w:rFonts w:ascii="Arial" w:hAnsi="Arial" w:cs="Arial"/>
          <w:b/>
          <w:bCs/>
          <w:i/>
          <w:sz w:val="19"/>
          <w:szCs w:val="19"/>
          <w:lang w:val="fr-BE"/>
        </w:rPr>
        <w:t xml:space="preserve"> </w:t>
      </w:r>
      <w:proofErr w:type="spellStart"/>
      <w:r w:rsidRPr="00E30AC4">
        <w:rPr>
          <w:rFonts w:ascii="Arial" w:hAnsi="Arial" w:cs="Arial"/>
          <w:b/>
          <w:bCs/>
          <w:i/>
          <w:sz w:val="19"/>
          <w:szCs w:val="19"/>
          <w:lang w:val="fr-BE"/>
        </w:rPr>
        <w:t>Aschkenasy</w:t>
      </w:r>
      <w:proofErr w:type="spellEnd"/>
      <w:r w:rsidRPr="00E30AC4">
        <w:rPr>
          <w:rFonts w:ascii="Arial" w:hAnsi="Arial" w:cs="Arial"/>
          <w:b/>
          <w:bCs/>
          <w:i/>
          <w:sz w:val="19"/>
          <w:szCs w:val="19"/>
          <w:lang w:val="fr-BE"/>
        </w:rPr>
        <w:t xml:space="preserve"> (1924-2012)</w:t>
      </w:r>
    </w:p>
    <w:p w14:paraId="181F2AFC"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br/>
        <w:t xml:space="preserve">Nous avons récemment eu une assemblée de district. À un moment donné, quelqu'un a dit à propos d'un certain point de l'ordre du jour que nous ne devrions pas être trop pharisiens à ce sujet. Lorsque j'ai demandé ce que cela signifiait, la réponse a été que nous devrions nous préoccuper de l'esprit d'un texte particulier plutôt que de la lettre de la loi. Mais… même les rabbins et leurs prédécesseurs pharisiens ne se préoccupent jamais uniquement de la lettre de la loi mais aussi d'une interprétation pratique, et donc moralement applicable, de celle-ci. Vous ne pouvez pas opposer l'un à l'autre l'esprit et la lettre de la Loi. Tout comme vous ne pouvez pas opposer l'une contre l'autre la Torah écrite (la Bible hébraïque) et la Torah orale (son interprétation constante). Mon professeur </w:t>
      </w:r>
      <w:proofErr w:type="spellStart"/>
      <w:r w:rsidRPr="00E30AC4">
        <w:rPr>
          <w:rFonts w:ascii="Arial" w:hAnsi="Arial" w:cs="Arial"/>
          <w:lang w:val="fr-BE"/>
        </w:rPr>
        <w:t>Yehuda</w:t>
      </w:r>
      <w:proofErr w:type="spellEnd"/>
      <w:r w:rsidRPr="00E30AC4">
        <w:rPr>
          <w:rFonts w:ascii="Arial" w:hAnsi="Arial" w:cs="Arial"/>
          <w:lang w:val="fr-BE"/>
        </w:rPr>
        <w:t xml:space="preserve"> l'a dit clairement à maintes reprises dans son enseignement. Il voulait aussi - tout comme Jésus de Nazareth - aller au-delà de la lettre de la Torah. Souvent, lorsque je prépare une prédication, des petites anecdotes me viennent à l'esprit qui en disent long sur </w:t>
      </w:r>
      <w:proofErr w:type="spellStart"/>
      <w:r w:rsidRPr="00E30AC4">
        <w:rPr>
          <w:rFonts w:ascii="Arial" w:hAnsi="Arial" w:cs="Arial"/>
          <w:lang w:val="fr-BE"/>
        </w:rPr>
        <w:t>Yehuda</w:t>
      </w:r>
      <w:proofErr w:type="spellEnd"/>
      <w:r w:rsidRPr="00E30AC4">
        <w:rPr>
          <w:rFonts w:ascii="Arial" w:hAnsi="Arial" w:cs="Arial"/>
          <w:lang w:val="fr-BE"/>
        </w:rPr>
        <w:t xml:space="preserve"> en tant que professeur et sur les attentes qu'il avait à l’égard de ses élèves. Par-dessus tout, il nous a introduits dans l'atmosphère dynamique de l'interprétation juive de l'Écriture, de la tradition orale. Grand sérieux et profonde joie de vivre allaient de pair.</w:t>
      </w:r>
    </w:p>
    <w:p w14:paraId="7EC0BEA4"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 xml:space="preserve">Cette année, il y a exactement dix ans que </w:t>
      </w:r>
      <w:proofErr w:type="spellStart"/>
      <w:r w:rsidRPr="00E30AC4">
        <w:rPr>
          <w:rFonts w:ascii="Arial" w:hAnsi="Arial" w:cs="Arial"/>
          <w:lang w:val="fr-BE"/>
        </w:rPr>
        <w:t>Yehuda</w:t>
      </w:r>
      <w:proofErr w:type="spellEnd"/>
      <w:r w:rsidRPr="00E30AC4">
        <w:rPr>
          <w:rFonts w:ascii="Arial" w:hAnsi="Arial" w:cs="Arial"/>
          <w:lang w:val="fr-BE"/>
        </w:rPr>
        <w:t xml:space="preserve"> est décédé. Aussi, comme c'est le mois de son anniversaire (octobre), je veux lui rendre hommage et me souvenir de lui en partageant avec vous deux anecdotes. </w:t>
      </w:r>
    </w:p>
    <w:p w14:paraId="435E8327" w14:textId="77777777" w:rsidR="00252AD5" w:rsidRPr="00E30AC4" w:rsidRDefault="00252AD5" w:rsidP="00252AD5">
      <w:pPr>
        <w:spacing w:after="120" w:line="240" w:lineRule="auto"/>
        <w:jc w:val="both"/>
        <w:rPr>
          <w:rFonts w:ascii="Arial" w:hAnsi="Arial" w:cs="Arial"/>
          <w:b/>
          <w:bCs/>
          <w:lang w:val="fr-BE"/>
        </w:rPr>
      </w:pPr>
      <w:r w:rsidRPr="00E30AC4">
        <w:rPr>
          <w:rFonts w:ascii="Arial" w:hAnsi="Arial" w:cs="Arial"/>
          <w:b/>
          <w:bCs/>
          <w:lang w:val="fr-BE"/>
        </w:rPr>
        <w:t>Obstacle.</w:t>
      </w:r>
    </w:p>
    <w:p w14:paraId="1BDA4676"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 xml:space="preserve">Il y a longtemps, il enseignait au centre d'Amsterdam, sur le </w:t>
      </w:r>
      <w:proofErr w:type="spellStart"/>
      <w:r w:rsidRPr="00E30AC4">
        <w:rPr>
          <w:rFonts w:ascii="Arial" w:hAnsi="Arial" w:cs="Arial"/>
          <w:lang w:val="fr-BE"/>
        </w:rPr>
        <w:t>Keizersgracht</w:t>
      </w:r>
      <w:proofErr w:type="spellEnd"/>
      <w:r w:rsidRPr="00E30AC4">
        <w:rPr>
          <w:rFonts w:ascii="Arial" w:hAnsi="Arial" w:cs="Arial"/>
          <w:lang w:val="fr-BE"/>
        </w:rPr>
        <w:t xml:space="preserve">. </w:t>
      </w:r>
      <w:proofErr w:type="spellStart"/>
      <w:r w:rsidRPr="00E30AC4">
        <w:rPr>
          <w:rFonts w:ascii="Arial" w:hAnsi="Arial" w:cs="Arial"/>
          <w:lang w:val="fr-BE"/>
        </w:rPr>
        <w:t>Yehuda</w:t>
      </w:r>
      <w:proofErr w:type="spellEnd"/>
      <w:r w:rsidRPr="00E30AC4">
        <w:rPr>
          <w:rFonts w:ascii="Arial" w:hAnsi="Arial" w:cs="Arial"/>
          <w:lang w:val="fr-BE"/>
        </w:rPr>
        <w:t xml:space="preserve"> fumait encore (il a arrêté plus tard) et demandait parfois à un étudiant d’aller lui acheter un paquet de cigarettes. Si </w:t>
      </w:r>
      <w:proofErr w:type="spellStart"/>
      <w:r w:rsidRPr="00E30AC4">
        <w:rPr>
          <w:rFonts w:ascii="Arial" w:hAnsi="Arial" w:cs="Arial"/>
          <w:lang w:val="fr-BE"/>
        </w:rPr>
        <w:t>Yehuda</w:t>
      </w:r>
      <w:proofErr w:type="spellEnd"/>
      <w:r w:rsidRPr="00E30AC4">
        <w:rPr>
          <w:rFonts w:ascii="Arial" w:hAnsi="Arial" w:cs="Arial"/>
          <w:lang w:val="fr-BE"/>
        </w:rPr>
        <w:t xml:space="preserve"> remarquait alors qu'il avait reçu trop de monnaie en retour et que le commerçant était ainsi lésé, il renvoyait l'étudiant avec cette monnaie en excès, se référant au texte biblique : "Tu ne mettras pas une pierre d'achoppement devant un aveugle." (Lévitique 19,14) Selon l'interprétation juive, il ne s'agit pas seulement d'une interprétation littérale d’aveugle mais il s'agit du tort fait à quelqu'un qui ne peut pas voir par lui-même qu'il est lésé, comme dans le cas du commerçant et de sa monnaie. Voilà à quel point les règles de la Torah sont concrètes. C'est comme ça que j'ai élevé mes enfants. Si vous trouvez quelque chose de précieux dans la rue (par exemple un porte-monnaie), vous devez alors tout faire pour que le propriétaire le récupère. Ce n’est pas le but que vous profitiez de cette trouvaille car il s'agit de la propriété d'autrui... </w:t>
      </w:r>
    </w:p>
    <w:p w14:paraId="1FCDE7CC" w14:textId="77777777" w:rsidR="00252AD5" w:rsidRPr="00E30AC4" w:rsidRDefault="00252AD5" w:rsidP="00252AD5">
      <w:pPr>
        <w:spacing w:after="120" w:line="240" w:lineRule="auto"/>
        <w:jc w:val="both"/>
        <w:rPr>
          <w:rFonts w:ascii="Arial" w:hAnsi="Arial" w:cs="Arial"/>
          <w:lang w:val="fr-BE"/>
        </w:rPr>
      </w:pPr>
    </w:p>
    <w:p w14:paraId="3942492A" w14:textId="77777777" w:rsidR="00252AD5" w:rsidRPr="00E30AC4" w:rsidRDefault="00252AD5" w:rsidP="00252AD5">
      <w:pPr>
        <w:spacing w:after="120" w:line="240" w:lineRule="auto"/>
        <w:jc w:val="both"/>
        <w:rPr>
          <w:rFonts w:ascii="Arial" w:hAnsi="Arial" w:cs="Arial"/>
          <w:b/>
          <w:bCs/>
          <w:lang w:val="fr-BE"/>
        </w:rPr>
      </w:pPr>
      <w:r w:rsidRPr="00E30AC4">
        <w:rPr>
          <w:rFonts w:ascii="Arial" w:hAnsi="Arial" w:cs="Arial"/>
          <w:b/>
          <w:bCs/>
          <w:lang w:val="fr-BE"/>
        </w:rPr>
        <w:t>Moqueurs</w:t>
      </w:r>
    </w:p>
    <w:p w14:paraId="3EFD91BF"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 xml:space="preserve">La deuxième anecdote concerne une allusion au texte d’un psaume. Parfois, </w:t>
      </w:r>
      <w:proofErr w:type="spellStart"/>
      <w:r w:rsidRPr="00E30AC4">
        <w:rPr>
          <w:rFonts w:ascii="Arial" w:hAnsi="Arial" w:cs="Arial"/>
          <w:lang w:val="fr-BE"/>
        </w:rPr>
        <w:t>Yehuda</w:t>
      </w:r>
      <w:proofErr w:type="spellEnd"/>
      <w:r w:rsidRPr="00E30AC4">
        <w:rPr>
          <w:rFonts w:ascii="Arial" w:hAnsi="Arial" w:cs="Arial"/>
          <w:lang w:val="fr-BE"/>
        </w:rPr>
        <w:t xml:space="preserve"> se levait à un moment totalement inattendu, affichant un grand sourire sur son visage. Habituellement, c'était tard le soir, lorsque nous prenions un verre après une journée d'étude intensive et que les blagues fusaient. Et nous le savons tous : dans les blagues, on peut se moquer de beaucoup de choses, y compris des gens. Vous pouvez en rire, mais il y a aussi une limite à ne pas franchir, qui marque la décence. Parfois, les blagueurs vont trop loin et ne rendent pas compte qu'ils ridiculisent les situations ou les personnes dont ils plaisantent. Alors </w:t>
      </w:r>
      <w:proofErr w:type="spellStart"/>
      <w:r w:rsidRPr="00E30AC4">
        <w:rPr>
          <w:rFonts w:ascii="Arial" w:hAnsi="Arial" w:cs="Arial"/>
          <w:lang w:val="fr-BE"/>
        </w:rPr>
        <w:t>Yehuda</w:t>
      </w:r>
      <w:proofErr w:type="spellEnd"/>
      <w:r w:rsidRPr="00E30AC4">
        <w:rPr>
          <w:rFonts w:ascii="Arial" w:hAnsi="Arial" w:cs="Arial"/>
          <w:lang w:val="fr-BE"/>
        </w:rPr>
        <w:t xml:space="preserve"> se levait et quand nous le regardions avec étonnement, il nous disait : “Lisez le Psaume 1. Il est écrit (au verset 1) : Tu ne t'assiéras pas dans le cercle des moqueurs. C'est pourquoi je me lève maintenant !”. Ainsi il nous enseignait à travers une plaisanterie en se référant à un texte biblique qui est la base d'un enseignement bien structuré puisqu’il s'agit du début du livre des Psaumes : la moquerie est permise mais pas en toutes circonstances. Il y a des limites. </w:t>
      </w:r>
    </w:p>
    <w:p w14:paraId="20CD1CC9"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Les pharisiens le savent, les rabbins le savent, Jésus le savait et toute personne consciencieuse devrait le savoir.  Par conséquent, il est toujours logique pour les Juifs et les chrétiens de traiter à la fois de la lettre et de l'esprit de la Torah. Il vaut donc mieux ne pas traduire le mot Torah par “Loi”, mais plutôt par “enseignement” : instruction pour la vie. Malheureusement, la traduction grecque du mot hébreu Torah (selon “</w:t>
      </w:r>
      <w:proofErr w:type="spellStart"/>
      <w:r w:rsidRPr="00E30AC4">
        <w:rPr>
          <w:rFonts w:ascii="Arial" w:hAnsi="Arial" w:cs="Arial"/>
          <w:lang w:val="fr-BE"/>
        </w:rPr>
        <w:t>nomos</w:t>
      </w:r>
      <w:proofErr w:type="spellEnd"/>
      <w:r w:rsidRPr="00E30AC4">
        <w:rPr>
          <w:rFonts w:ascii="Arial" w:hAnsi="Arial" w:cs="Arial"/>
          <w:lang w:val="fr-BE"/>
        </w:rPr>
        <w:t xml:space="preserve">” : loi, ordre, norme, règle) a donné lieu à ce malentendu. Un </w:t>
      </w:r>
      <w:r w:rsidRPr="00E30AC4">
        <w:rPr>
          <w:rFonts w:ascii="Arial" w:hAnsi="Arial" w:cs="Arial"/>
          <w:lang w:val="fr-BE"/>
        </w:rPr>
        <w:lastRenderedPageBreak/>
        <w:t>malentendu dont l'image du judaïsme auprès des chrétiens a beaucoup souffert : comme si nous n'étions pas légalistes et que le judaïsme lui le serait... alors que nous sommes tous préoccupés par l'importance de la parole de Dieu comme guide de notre vie. Ne jouons donc pas le jeu d’opposer la lettre à l'esprit de la Torah !</w:t>
      </w:r>
    </w:p>
    <w:p w14:paraId="77D62109" w14:textId="77777777" w:rsidR="00252AD5" w:rsidRPr="00E30AC4" w:rsidRDefault="00252AD5" w:rsidP="00252AD5">
      <w:pPr>
        <w:spacing w:after="120" w:line="240" w:lineRule="auto"/>
        <w:jc w:val="both"/>
        <w:rPr>
          <w:rFonts w:ascii="Arial" w:hAnsi="Arial" w:cs="Arial"/>
          <w:lang w:val="fr-BE"/>
        </w:rPr>
      </w:pPr>
    </w:p>
    <w:p w14:paraId="6CBE4430" w14:textId="77777777" w:rsidR="00252AD5" w:rsidRPr="00E30AC4" w:rsidRDefault="00252AD5" w:rsidP="00252AD5">
      <w:pPr>
        <w:spacing w:after="120" w:line="240" w:lineRule="auto"/>
        <w:jc w:val="both"/>
        <w:rPr>
          <w:rFonts w:ascii="Arial" w:hAnsi="Arial" w:cs="Arial"/>
          <w:lang w:val="fr-BE"/>
        </w:rPr>
      </w:pPr>
      <w:r w:rsidRPr="00E30AC4">
        <w:rPr>
          <w:rFonts w:ascii="Arial" w:hAnsi="Arial" w:cs="Arial"/>
          <w:lang w:val="fr-BE"/>
        </w:rPr>
        <w:t xml:space="preserve">Pr. Marieke den Hartog                                            </w:t>
      </w:r>
      <w:r w:rsidRPr="00E30AC4">
        <w:rPr>
          <w:rFonts w:ascii="Arial" w:hAnsi="Arial" w:cs="Arial"/>
          <w:i/>
          <w:sz w:val="20"/>
          <w:szCs w:val="20"/>
          <w:lang w:val="fr-BE"/>
        </w:rPr>
        <w:t xml:space="preserve"> (adapté du KT de Boechout d'octobre 2022)</w:t>
      </w:r>
    </w:p>
    <w:p w14:paraId="5A4AD142" w14:textId="77777777" w:rsidR="00252AD5" w:rsidRPr="00E30AC4" w:rsidRDefault="00252AD5" w:rsidP="00252AD5">
      <w:pPr>
        <w:spacing w:after="120" w:line="240" w:lineRule="auto"/>
        <w:jc w:val="both"/>
        <w:rPr>
          <w:rFonts w:ascii="Arial" w:hAnsi="Arial" w:cs="Arial"/>
          <w:lang w:val="fr-BE"/>
        </w:rPr>
      </w:pPr>
    </w:p>
    <w:p w14:paraId="034AB981" w14:textId="77777777" w:rsidR="00252AD5" w:rsidRPr="00E30AC4" w:rsidRDefault="00252AD5" w:rsidP="00252AD5">
      <w:pPr>
        <w:spacing w:after="120" w:line="240" w:lineRule="auto"/>
        <w:rPr>
          <w:rFonts w:ascii="Arial" w:hAnsi="Arial" w:cs="Arial"/>
          <w:lang w:val="fr-BE"/>
        </w:rPr>
      </w:pPr>
    </w:p>
    <w:p w14:paraId="5CAACCB2" w14:textId="4B130146" w:rsidR="00A15304" w:rsidRPr="00E30AC4" w:rsidRDefault="00A15304" w:rsidP="00252AD5">
      <w:pPr>
        <w:spacing w:after="120" w:line="240" w:lineRule="auto"/>
        <w:rPr>
          <w:rFonts w:ascii="Arial" w:hAnsi="Arial" w:cs="Arial"/>
          <w:lang w:val="fr-BE"/>
        </w:rPr>
      </w:pPr>
    </w:p>
    <w:p w14:paraId="3324B65E" w14:textId="2275091F" w:rsidR="00252AD5" w:rsidRPr="00E30AC4" w:rsidRDefault="00252AD5" w:rsidP="00252AD5">
      <w:pPr>
        <w:spacing w:after="120" w:line="240" w:lineRule="auto"/>
        <w:rPr>
          <w:rFonts w:ascii="Arial" w:hAnsi="Arial" w:cs="Arial"/>
          <w:lang w:val="fr-BE"/>
        </w:rPr>
      </w:pPr>
    </w:p>
    <w:p w14:paraId="7EEB9CFC" w14:textId="2FF26EA0" w:rsidR="00252AD5" w:rsidRPr="00E30AC4" w:rsidRDefault="00252AD5" w:rsidP="00252AD5">
      <w:pPr>
        <w:spacing w:after="120" w:line="240" w:lineRule="auto"/>
        <w:rPr>
          <w:rFonts w:ascii="Arial" w:hAnsi="Arial" w:cs="Arial"/>
          <w:lang w:val="fr-BE"/>
        </w:rPr>
      </w:pPr>
    </w:p>
    <w:p w14:paraId="028ACC5E" w14:textId="21CED644" w:rsidR="00252AD5" w:rsidRPr="00E30AC4" w:rsidRDefault="00252AD5" w:rsidP="00252AD5">
      <w:pPr>
        <w:spacing w:after="120" w:line="240" w:lineRule="auto"/>
        <w:rPr>
          <w:rFonts w:ascii="Arial" w:hAnsi="Arial" w:cs="Arial"/>
          <w:lang w:val="fr-BE"/>
        </w:rPr>
      </w:pPr>
    </w:p>
    <w:p w14:paraId="16FEB750" w14:textId="44CB42EA" w:rsidR="00252AD5" w:rsidRPr="00E30AC4" w:rsidRDefault="00252AD5" w:rsidP="00252AD5">
      <w:pPr>
        <w:spacing w:after="120" w:line="240" w:lineRule="auto"/>
        <w:rPr>
          <w:rFonts w:ascii="Arial" w:hAnsi="Arial" w:cs="Arial"/>
          <w:lang w:val="fr-BE"/>
        </w:rPr>
      </w:pPr>
    </w:p>
    <w:p w14:paraId="44D2F674" w14:textId="6C45AC1C" w:rsidR="00252AD5" w:rsidRPr="00E30AC4" w:rsidRDefault="00252AD5" w:rsidP="00252AD5">
      <w:pPr>
        <w:spacing w:after="120" w:line="240" w:lineRule="auto"/>
        <w:rPr>
          <w:rFonts w:ascii="Arial" w:hAnsi="Arial" w:cs="Arial"/>
          <w:lang w:val="fr-BE"/>
        </w:rPr>
      </w:pPr>
    </w:p>
    <w:p w14:paraId="47E8A48F" w14:textId="42FDDB7D" w:rsidR="00252AD5" w:rsidRPr="00E30AC4" w:rsidRDefault="00252AD5" w:rsidP="00252AD5">
      <w:pPr>
        <w:spacing w:after="120" w:line="240" w:lineRule="auto"/>
        <w:rPr>
          <w:rFonts w:ascii="Arial" w:hAnsi="Arial" w:cs="Arial"/>
          <w:lang w:val="fr-BE"/>
        </w:rPr>
      </w:pPr>
    </w:p>
    <w:p w14:paraId="1FDA2693" w14:textId="0F0698EB" w:rsidR="00252AD5" w:rsidRPr="00E30AC4" w:rsidRDefault="00252AD5" w:rsidP="00252AD5">
      <w:pPr>
        <w:spacing w:after="120" w:line="240" w:lineRule="auto"/>
        <w:rPr>
          <w:rFonts w:ascii="Arial" w:hAnsi="Arial" w:cs="Arial"/>
          <w:lang w:val="fr-BE"/>
        </w:rPr>
      </w:pPr>
    </w:p>
    <w:p w14:paraId="0B2515BD" w14:textId="28BFA723" w:rsidR="00252AD5" w:rsidRPr="00E30AC4" w:rsidRDefault="00252AD5" w:rsidP="00252AD5">
      <w:pPr>
        <w:spacing w:after="120" w:line="240" w:lineRule="auto"/>
        <w:rPr>
          <w:rFonts w:ascii="Arial" w:hAnsi="Arial" w:cs="Arial"/>
          <w:lang w:val="fr-BE"/>
        </w:rPr>
      </w:pPr>
    </w:p>
    <w:p w14:paraId="5B7BBB63" w14:textId="34D09E5B" w:rsidR="00252AD5" w:rsidRPr="00E30AC4" w:rsidRDefault="00252AD5" w:rsidP="00252AD5">
      <w:pPr>
        <w:spacing w:after="120" w:line="240" w:lineRule="auto"/>
        <w:rPr>
          <w:rFonts w:ascii="Arial" w:hAnsi="Arial" w:cs="Arial"/>
          <w:lang w:val="fr-BE"/>
        </w:rPr>
      </w:pPr>
    </w:p>
    <w:p w14:paraId="4257D749" w14:textId="25DECEF0" w:rsidR="00252AD5" w:rsidRPr="00E30AC4" w:rsidRDefault="00252AD5" w:rsidP="00252AD5">
      <w:pPr>
        <w:spacing w:after="120" w:line="240" w:lineRule="auto"/>
        <w:rPr>
          <w:rFonts w:ascii="Arial" w:hAnsi="Arial" w:cs="Arial"/>
          <w:lang w:val="fr-BE"/>
        </w:rPr>
      </w:pPr>
    </w:p>
    <w:p w14:paraId="6FB58947" w14:textId="22605C8F" w:rsidR="00486F86" w:rsidRPr="00E30AC4" w:rsidRDefault="00486F86" w:rsidP="00252AD5">
      <w:pPr>
        <w:spacing w:after="120" w:line="240" w:lineRule="auto"/>
        <w:rPr>
          <w:rFonts w:ascii="Arial" w:hAnsi="Arial" w:cs="Arial"/>
          <w:lang w:val="fr-BE"/>
        </w:rPr>
      </w:pPr>
    </w:p>
    <w:p w14:paraId="65CBA5D9" w14:textId="50A6761C" w:rsidR="00486F86" w:rsidRPr="00E30AC4" w:rsidRDefault="00486F86" w:rsidP="00252AD5">
      <w:pPr>
        <w:spacing w:after="120" w:line="240" w:lineRule="auto"/>
        <w:rPr>
          <w:rFonts w:ascii="Arial" w:hAnsi="Arial" w:cs="Arial"/>
          <w:lang w:val="fr-BE"/>
        </w:rPr>
      </w:pPr>
    </w:p>
    <w:p w14:paraId="1D0DE8D1" w14:textId="39A948D5" w:rsidR="00486F86" w:rsidRPr="00E30AC4" w:rsidRDefault="00486F86" w:rsidP="00252AD5">
      <w:pPr>
        <w:spacing w:after="120" w:line="240" w:lineRule="auto"/>
        <w:rPr>
          <w:rFonts w:ascii="Arial" w:hAnsi="Arial" w:cs="Arial"/>
          <w:lang w:val="fr-BE"/>
        </w:rPr>
      </w:pPr>
    </w:p>
    <w:p w14:paraId="2E5BE1FB" w14:textId="15F9226B" w:rsidR="00486F86" w:rsidRPr="00E30AC4" w:rsidRDefault="00486F86" w:rsidP="00252AD5">
      <w:pPr>
        <w:spacing w:after="120" w:line="240" w:lineRule="auto"/>
        <w:rPr>
          <w:rFonts w:ascii="Arial" w:hAnsi="Arial" w:cs="Arial"/>
          <w:lang w:val="fr-BE"/>
        </w:rPr>
      </w:pPr>
    </w:p>
    <w:p w14:paraId="11AA1A3F" w14:textId="45BD9F47" w:rsidR="00486F86" w:rsidRPr="00E30AC4" w:rsidRDefault="00486F86" w:rsidP="00252AD5">
      <w:pPr>
        <w:spacing w:after="120" w:line="240" w:lineRule="auto"/>
        <w:rPr>
          <w:rFonts w:ascii="Arial" w:hAnsi="Arial" w:cs="Arial"/>
          <w:lang w:val="fr-BE"/>
        </w:rPr>
      </w:pPr>
    </w:p>
    <w:p w14:paraId="16945012" w14:textId="52D07DE2" w:rsidR="00486F86" w:rsidRPr="00E30AC4" w:rsidRDefault="00486F86" w:rsidP="00252AD5">
      <w:pPr>
        <w:spacing w:after="120" w:line="240" w:lineRule="auto"/>
        <w:rPr>
          <w:rFonts w:ascii="Arial" w:hAnsi="Arial" w:cs="Arial"/>
          <w:lang w:val="fr-BE"/>
        </w:rPr>
      </w:pPr>
    </w:p>
    <w:p w14:paraId="237A1B8C" w14:textId="77777777" w:rsidR="00486F86" w:rsidRPr="00E30AC4" w:rsidRDefault="00486F86" w:rsidP="00252AD5">
      <w:pPr>
        <w:spacing w:after="120" w:line="240" w:lineRule="auto"/>
        <w:rPr>
          <w:rFonts w:ascii="Arial" w:hAnsi="Arial" w:cs="Arial"/>
          <w:lang w:val="fr-BE"/>
        </w:rPr>
      </w:pPr>
    </w:p>
    <w:p w14:paraId="52516468" w14:textId="1785CAAB" w:rsidR="00252AD5" w:rsidRPr="00E30AC4" w:rsidRDefault="00252AD5" w:rsidP="00252AD5">
      <w:pPr>
        <w:spacing w:after="120" w:line="240" w:lineRule="auto"/>
        <w:rPr>
          <w:rFonts w:ascii="Arial" w:hAnsi="Arial" w:cs="Arial"/>
          <w:lang w:val="fr-BE"/>
        </w:rPr>
      </w:pPr>
    </w:p>
    <w:p w14:paraId="78F4577F" w14:textId="77777777" w:rsidR="00F2710E" w:rsidRPr="00E30AC4" w:rsidRDefault="00F2710E" w:rsidP="00252AD5">
      <w:pPr>
        <w:rPr>
          <w:rFonts w:ascii="Arial" w:hAnsi="Arial" w:cs="Arial"/>
          <w:b/>
          <w:bCs/>
          <w:i/>
          <w:iCs/>
          <w:sz w:val="36"/>
          <w:szCs w:val="36"/>
          <w:lang w:val="fr-BE"/>
        </w:rPr>
      </w:pPr>
    </w:p>
    <w:p w14:paraId="7BD4F437" w14:textId="77777777" w:rsidR="00F2710E" w:rsidRPr="00E30AC4" w:rsidRDefault="00F2710E" w:rsidP="00252AD5">
      <w:pPr>
        <w:rPr>
          <w:rFonts w:ascii="Arial" w:hAnsi="Arial" w:cs="Arial"/>
          <w:b/>
          <w:bCs/>
          <w:i/>
          <w:iCs/>
          <w:sz w:val="36"/>
          <w:szCs w:val="36"/>
          <w:lang w:val="fr-BE"/>
        </w:rPr>
      </w:pPr>
    </w:p>
    <w:p w14:paraId="7C568314" w14:textId="50CDA237" w:rsidR="00252AD5" w:rsidRPr="00E30AC4" w:rsidRDefault="00252AD5" w:rsidP="00252AD5">
      <w:pPr>
        <w:rPr>
          <w:rFonts w:ascii="Arial" w:hAnsi="Arial" w:cs="Arial"/>
          <w:b/>
          <w:bCs/>
          <w:i/>
          <w:iCs/>
          <w:sz w:val="36"/>
          <w:szCs w:val="36"/>
        </w:rPr>
      </w:pPr>
      <w:proofErr w:type="spellStart"/>
      <w:r w:rsidRPr="00E30AC4">
        <w:rPr>
          <w:rFonts w:ascii="Arial" w:hAnsi="Arial" w:cs="Arial"/>
          <w:b/>
          <w:bCs/>
          <w:i/>
          <w:iCs/>
          <w:sz w:val="36"/>
          <w:szCs w:val="36"/>
        </w:rPr>
        <w:t>Denkanstösse</w:t>
      </w:r>
      <w:proofErr w:type="spellEnd"/>
      <w:r w:rsidRPr="00E30AC4">
        <w:rPr>
          <w:rFonts w:ascii="Arial" w:hAnsi="Arial" w:cs="Arial"/>
          <w:b/>
          <w:bCs/>
          <w:i/>
          <w:iCs/>
          <w:sz w:val="36"/>
          <w:szCs w:val="36"/>
        </w:rPr>
        <w:t xml:space="preserve"> - Pistes de </w:t>
      </w:r>
      <w:proofErr w:type="spellStart"/>
      <w:r w:rsidRPr="00E30AC4">
        <w:rPr>
          <w:rFonts w:ascii="Arial" w:hAnsi="Arial" w:cs="Arial"/>
          <w:b/>
          <w:bCs/>
          <w:i/>
          <w:iCs/>
          <w:sz w:val="36"/>
          <w:szCs w:val="36"/>
        </w:rPr>
        <w:t>réflexion</w:t>
      </w:r>
      <w:proofErr w:type="spellEnd"/>
      <w:r w:rsidRPr="00E30AC4">
        <w:rPr>
          <w:rFonts w:ascii="Arial" w:hAnsi="Arial" w:cs="Arial"/>
          <w:b/>
          <w:bCs/>
          <w:i/>
          <w:iCs/>
          <w:sz w:val="36"/>
          <w:szCs w:val="36"/>
        </w:rPr>
        <w:t xml:space="preserve"> - Stof tot nadenken</w:t>
      </w:r>
    </w:p>
    <w:p w14:paraId="1DEF95F2" w14:textId="77777777" w:rsidR="00252AD5" w:rsidRPr="00E30AC4" w:rsidRDefault="00252AD5" w:rsidP="00252AD5">
      <w:pPr>
        <w:rPr>
          <w:rFonts w:ascii="Arial" w:hAnsi="Arial" w:cs="Arial"/>
          <w:i/>
          <w:iCs/>
        </w:rPr>
      </w:pPr>
      <w:r w:rsidRPr="00E30AC4">
        <w:rPr>
          <w:rFonts w:ascii="Arial" w:hAnsi="Arial" w:cs="Arial"/>
          <w:i/>
          <w:iCs/>
        </w:rPr>
        <w:t xml:space="preserve">Recente meldingen om verder te lezen (vertegenwoordigen niet noodzakelijk de mening van de werkgroep): </w:t>
      </w:r>
      <w:r w:rsidRPr="00E30AC4">
        <w:rPr>
          <w:rFonts w:ascii="Arial" w:hAnsi="Arial" w:cs="Arial"/>
          <w:i/>
          <w:iCs/>
        </w:rPr>
        <w:br/>
      </w:r>
      <w:proofErr w:type="spellStart"/>
      <w:r w:rsidRPr="00E30AC4">
        <w:rPr>
          <w:rFonts w:ascii="Arial" w:hAnsi="Arial" w:cs="Arial"/>
          <w:i/>
          <w:iCs/>
        </w:rPr>
        <w:t>Quelques</w:t>
      </w:r>
      <w:proofErr w:type="spellEnd"/>
      <w:r w:rsidRPr="00E30AC4">
        <w:rPr>
          <w:rFonts w:ascii="Arial" w:hAnsi="Arial" w:cs="Arial"/>
          <w:i/>
          <w:iCs/>
        </w:rPr>
        <w:t xml:space="preserve"> </w:t>
      </w:r>
      <w:proofErr w:type="spellStart"/>
      <w:r w:rsidRPr="00E30AC4">
        <w:rPr>
          <w:rFonts w:ascii="Arial" w:hAnsi="Arial" w:cs="Arial"/>
          <w:i/>
          <w:iCs/>
        </w:rPr>
        <w:t>rapports</w:t>
      </w:r>
      <w:proofErr w:type="spellEnd"/>
      <w:r w:rsidRPr="00E30AC4">
        <w:rPr>
          <w:rFonts w:ascii="Arial" w:hAnsi="Arial" w:cs="Arial"/>
          <w:i/>
          <w:iCs/>
        </w:rPr>
        <w:t xml:space="preserve"> récents (ne </w:t>
      </w:r>
      <w:proofErr w:type="spellStart"/>
      <w:r w:rsidRPr="00E30AC4">
        <w:rPr>
          <w:rFonts w:ascii="Arial" w:hAnsi="Arial" w:cs="Arial"/>
          <w:i/>
          <w:iCs/>
        </w:rPr>
        <w:t>représentent</w:t>
      </w:r>
      <w:proofErr w:type="spellEnd"/>
      <w:r w:rsidRPr="00E30AC4">
        <w:rPr>
          <w:rFonts w:ascii="Arial" w:hAnsi="Arial" w:cs="Arial"/>
          <w:i/>
          <w:iCs/>
        </w:rPr>
        <w:t xml:space="preserve"> pas </w:t>
      </w:r>
      <w:proofErr w:type="spellStart"/>
      <w:r w:rsidRPr="00E30AC4">
        <w:rPr>
          <w:rFonts w:ascii="Arial" w:hAnsi="Arial" w:cs="Arial"/>
          <w:i/>
          <w:iCs/>
        </w:rPr>
        <w:t>nécessairement</w:t>
      </w:r>
      <w:proofErr w:type="spellEnd"/>
      <w:r w:rsidRPr="00E30AC4">
        <w:rPr>
          <w:rFonts w:ascii="Arial" w:hAnsi="Arial" w:cs="Arial"/>
          <w:i/>
          <w:iCs/>
        </w:rPr>
        <w:t xml:space="preserve"> </w:t>
      </w:r>
      <w:proofErr w:type="spellStart"/>
      <w:r w:rsidRPr="00E30AC4">
        <w:rPr>
          <w:rFonts w:ascii="Arial" w:hAnsi="Arial" w:cs="Arial"/>
          <w:i/>
          <w:iCs/>
        </w:rPr>
        <w:t>l'opinion</w:t>
      </w:r>
      <w:proofErr w:type="spellEnd"/>
      <w:r w:rsidRPr="00E30AC4">
        <w:rPr>
          <w:rFonts w:ascii="Arial" w:hAnsi="Arial" w:cs="Arial"/>
          <w:i/>
          <w:iCs/>
        </w:rPr>
        <w:t xml:space="preserve"> du </w:t>
      </w:r>
      <w:proofErr w:type="spellStart"/>
      <w:r w:rsidRPr="00E30AC4">
        <w:rPr>
          <w:rFonts w:ascii="Arial" w:hAnsi="Arial" w:cs="Arial"/>
          <w:i/>
          <w:iCs/>
        </w:rPr>
        <w:t>groupe</w:t>
      </w:r>
      <w:proofErr w:type="spellEnd"/>
      <w:r w:rsidRPr="00E30AC4">
        <w:rPr>
          <w:rFonts w:ascii="Arial" w:hAnsi="Arial" w:cs="Arial"/>
          <w:i/>
          <w:iCs/>
        </w:rPr>
        <w:t xml:space="preserve"> de </w:t>
      </w:r>
      <w:proofErr w:type="spellStart"/>
      <w:r w:rsidRPr="00E30AC4">
        <w:rPr>
          <w:rFonts w:ascii="Arial" w:hAnsi="Arial" w:cs="Arial"/>
          <w:i/>
          <w:iCs/>
        </w:rPr>
        <w:t>travail</w:t>
      </w:r>
      <w:proofErr w:type="spellEnd"/>
      <w:r w:rsidRPr="00E30AC4">
        <w:rPr>
          <w:rFonts w:ascii="Arial" w:hAnsi="Arial" w:cs="Arial"/>
          <w:i/>
          <w:iCs/>
        </w:rPr>
        <w:t>) :</w:t>
      </w:r>
    </w:p>
    <w:p w14:paraId="0B582C2D" w14:textId="77777777" w:rsidR="00252AD5" w:rsidRPr="00E30AC4" w:rsidRDefault="00252AD5" w:rsidP="00252AD5">
      <w:pPr>
        <w:rPr>
          <w:rFonts w:ascii="Arial" w:hAnsi="Arial" w:cs="Arial"/>
        </w:rPr>
      </w:pPr>
      <w:r w:rsidRPr="00E30AC4">
        <w:rPr>
          <w:rFonts w:ascii="Arial" w:hAnsi="Arial" w:cs="Arial"/>
        </w:rPr>
        <w:t>-</w:t>
      </w:r>
      <w:r w:rsidRPr="00E30AC4">
        <w:rPr>
          <w:rFonts w:ascii="Arial" w:hAnsi="Arial" w:cs="Arial"/>
          <w:b/>
          <w:bCs/>
        </w:rPr>
        <w:t xml:space="preserve"> </w:t>
      </w:r>
      <w:proofErr w:type="spellStart"/>
      <w:r w:rsidRPr="00E30AC4">
        <w:rPr>
          <w:rFonts w:ascii="Arial" w:hAnsi="Arial" w:cs="Arial"/>
          <w:b/>
          <w:bCs/>
        </w:rPr>
        <w:t>Antisemitism</w:t>
      </w:r>
      <w:proofErr w:type="spellEnd"/>
      <w:r w:rsidRPr="00E30AC4">
        <w:rPr>
          <w:rFonts w:ascii="Arial" w:hAnsi="Arial" w:cs="Arial"/>
        </w:rPr>
        <w:t xml:space="preserve">  </w:t>
      </w:r>
      <w:r w:rsidRPr="00E30AC4">
        <w:rPr>
          <w:rFonts w:ascii="Arial" w:hAnsi="Arial" w:cs="Arial"/>
          <w:b/>
          <w:bCs/>
        </w:rPr>
        <w:t xml:space="preserve"> </w:t>
      </w:r>
      <w:r w:rsidRPr="00E30AC4">
        <w:rPr>
          <w:rFonts w:ascii="Arial" w:hAnsi="Arial" w:cs="Arial"/>
        </w:rPr>
        <w:t xml:space="preserve">Nicholas de Lange </w:t>
      </w:r>
      <w:hyperlink r:id="rId9" w:history="1">
        <w:r w:rsidRPr="00E30AC4">
          <w:rPr>
            <w:rStyle w:val="Lienhypertexte"/>
            <w:rFonts w:ascii="Arial" w:hAnsi="Arial" w:cs="Arial"/>
          </w:rPr>
          <w:t>https://www.academia.edu/37580497/Nicholas_de_Lange_The_Origins_of_Anti_Semitism_Ancient_Evidence_and_Modern_Interpretations_in_Sander_L_Gilman_and_Steven_T_Katz_eds_Anti_Semitism_in_Times_of_Crisis_New_York_NYU_Press_1991_21_37</w:t>
        </w:r>
      </w:hyperlink>
      <w:r w:rsidRPr="00E30AC4">
        <w:rPr>
          <w:rFonts w:ascii="Arial" w:hAnsi="Arial" w:cs="Arial"/>
        </w:rPr>
        <w:t xml:space="preserve"> Engels/</w:t>
      </w:r>
      <w:proofErr w:type="spellStart"/>
      <w:r w:rsidRPr="00E30AC4">
        <w:rPr>
          <w:rFonts w:ascii="Arial" w:hAnsi="Arial" w:cs="Arial"/>
        </w:rPr>
        <w:t>Anglais</w:t>
      </w:r>
      <w:proofErr w:type="spellEnd"/>
    </w:p>
    <w:p w14:paraId="50A363DB" w14:textId="77777777" w:rsidR="00252AD5" w:rsidRPr="00E30AC4" w:rsidRDefault="00252AD5" w:rsidP="00252AD5">
      <w:pPr>
        <w:rPr>
          <w:rFonts w:ascii="Arial" w:hAnsi="Arial" w:cs="Arial"/>
        </w:rPr>
      </w:pPr>
      <w:r w:rsidRPr="00E30AC4">
        <w:rPr>
          <w:rFonts w:ascii="Arial" w:hAnsi="Arial" w:cs="Arial"/>
        </w:rPr>
        <w:t xml:space="preserve">- </w:t>
      </w:r>
      <w:r w:rsidRPr="00E30AC4">
        <w:rPr>
          <w:rFonts w:ascii="Arial" w:hAnsi="Arial" w:cs="Arial"/>
          <w:b/>
          <w:bCs/>
        </w:rPr>
        <w:t>Jodenhaat</w:t>
      </w:r>
      <w:r w:rsidRPr="00E30AC4">
        <w:rPr>
          <w:rFonts w:ascii="Arial" w:hAnsi="Arial" w:cs="Arial"/>
        </w:rPr>
        <w:t xml:space="preserve"> film van 30 minuten over het antisemitisme (NOS) </w:t>
      </w:r>
      <w:hyperlink r:id="rId10" w:history="1">
        <w:r w:rsidRPr="00E30AC4">
          <w:rPr>
            <w:rFonts w:ascii="Arial" w:hAnsi="Arial" w:cs="Arial"/>
            <w:color w:val="0563C1" w:themeColor="hyperlink"/>
            <w:u w:val="single"/>
          </w:rPr>
          <w:t>https://nos.nl/l/2462445</w:t>
        </w:r>
      </w:hyperlink>
      <w:r w:rsidRPr="00E30AC4">
        <w:rPr>
          <w:rFonts w:ascii="Arial" w:hAnsi="Arial" w:cs="Arial"/>
        </w:rPr>
        <w:t>Nederlands</w:t>
      </w:r>
    </w:p>
    <w:p w14:paraId="273ABA87" w14:textId="77777777" w:rsidR="00252AD5" w:rsidRPr="00E30AC4" w:rsidRDefault="00252AD5" w:rsidP="00252AD5">
      <w:pPr>
        <w:rPr>
          <w:rFonts w:ascii="Arial" w:hAnsi="Arial" w:cs="Arial"/>
          <w:lang w:val="fr-FR"/>
        </w:rPr>
      </w:pPr>
      <w:r w:rsidRPr="00E30AC4">
        <w:rPr>
          <w:rFonts w:ascii="Arial" w:hAnsi="Arial" w:cs="Arial"/>
          <w:lang w:val="fr-FR"/>
        </w:rPr>
        <w:lastRenderedPageBreak/>
        <w:t xml:space="preserve">- </w:t>
      </w:r>
      <w:r w:rsidRPr="00E30AC4">
        <w:rPr>
          <w:rFonts w:ascii="Arial" w:hAnsi="Arial" w:cs="Arial"/>
          <w:b/>
          <w:bCs/>
          <w:lang w:val="fr-FR"/>
        </w:rPr>
        <w:t>La lutte contre les discriminations liées à l’origine</w:t>
      </w:r>
      <w:r w:rsidRPr="00E30AC4">
        <w:rPr>
          <w:rFonts w:ascii="Arial" w:hAnsi="Arial" w:cs="Arial"/>
          <w:lang w:val="fr-FR"/>
        </w:rPr>
        <w:t xml:space="preserve">  </w:t>
      </w:r>
      <w:r w:rsidR="00000000" w:rsidRPr="00E30AC4">
        <w:rPr>
          <w:rFonts w:ascii="Arial" w:hAnsi="Arial" w:cs="Arial"/>
        </w:rPr>
        <w:fldChar w:fldCharType="begin"/>
      </w:r>
      <w:r w:rsidR="00000000" w:rsidRPr="00E30AC4">
        <w:rPr>
          <w:rFonts w:ascii="Arial" w:hAnsi="Arial" w:cs="Arial"/>
          <w:lang w:val="fr-BE"/>
        </w:rPr>
        <w:instrText>HYPERLINK "about:blank" \t "_blank"</w:instrText>
      </w:r>
      <w:r w:rsidR="00000000" w:rsidRPr="00E30AC4">
        <w:rPr>
          <w:rFonts w:ascii="Arial" w:hAnsi="Arial" w:cs="Arial"/>
        </w:rPr>
      </w:r>
      <w:r w:rsidR="00000000" w:rsidRPr="00E30AC4">
        <w:rPr>
          <w:rFonts w:ascii="Arial" w:hAnsi="Arial" w:cs="Arial"/>
        </w:rPr>
        <w:fldChar w:fldCharType="separate"/>
      </w:r>
      <w:r w:rsidRPr="00E30AC4">
        <w:rPr>
          <w:rFonts w:ascii="Arial" w:hAnsi="Arial" w:cs="Arial"/>
          <w:color w:val="0070C0"/>
          <w:u w:val="single"/>
          <w:shd w:val="clear" w:color="auto" w:fill="FFFFFF"/>
          <w:lang w:val="fr-FR"/>
        </w:rPr>
        <w:t>http://www.crif.org/fr/content/actu-le-gouvernement-presente-son-plan-national-de-lutte-contre-le-racisme-lantisemitisme</w:t>
      </w:r>
      <w:r w:rsidR="00000000" w:rsidRPr="00E30AC4">
        <w:rPr>
          <w:rFonts w:ascii="Arial" w:hAnsi="Arial" w:cs="Arial"/>
          <w:color w:val="0070C0"/>
          <w:u w:val="single"/>
          <w:shd w:val="clear" w:color="auto" w:fill="FFFFFF"/>
          <w:lang w:val="fr-FR"/>
        </w:rPr>
        <w:fldChar w:fldCharType="end"/>
      </w:r>
      <w:r w:rsidRPr="00E30AC4">
        <w:rPr>
          <w:rFonts w:ascii="Arial" w:hAnsi="Arial" w:cs="Arial"/>
          <w:color w:val="0070C0"/>
          <w:lang w:val="fr-FR"/>
        </w:rPr>
        <w:t xml:space="preserve"> </w:t>
      </w:r>
      <w:r w:rsidRPr="00E30AC4">
        <w:rPr>
          <w:rFonts w:ascii="Arial" w:hAnsi="Arial" w:cs="Arial"/>
          <w:lang w:val="fr-FR"/>
        </w:rPr>
        <w:t>Frans/Français</w:t>
      </w:r>
    </w:p>
    <w:p w14:paraId="13128B16" w14:textId="77777777" w:rsidR="00252AD5" w:rsidRPr="00E30AC4" w:rsidRDefault="00252AD5" w:rsidP="00252AD5">
      <w:pPr>
        <w:rPr>
          <w:rFonts w:ascii="Arial" w:hAnsi="Arial" w:cs="Arial"/>
          <w:lang w:val="fr-FR"/>
        </w:rPr>
      </w:pPr>
      <w:r w:rsidRPr="00E30AC4">
        <w:rPr>
          <w:rFonts w:ascii="Arial" w:hAnsi="Arial" w:cs="Arial"/>
          <w:lang w:val="fr-FR"/>
        </w:rPr>
        <w:t xml:space="preserve">- </w:t>
      </w:r>
      <w:r w:rsidRPr="00E30AC4">
        <w:rPr>
          <w:rFonts w:ascii="Arial" w:hAnsi="Arial" w:cs="Arial"/>
          <w:b/>
          <w:bCs/>
          <w:lang w:val="fr-FR"/>
        </w:rPr>
        <w:t>Antisémitisme en Belgique – rapport 2021</w:t>
      </w:r>
      <w:r w:rsidRPr="00E30AC4">
        <w:rPr>
          <w:rFonts w:ascii="Arial" w:hAnsi="Arial" w:cs="Arial"/>
          <w:lang w:val="fr-FR"/>
        </w:rPr>
        <w:t xml:space="preserve"> </w:t>
      </w:r>
      <w:r w:rsidR="00000000" w:rsidRPr="00E30AC4">
        <w:rPr>
          <w:rFonts w:ascii="Arial" w:hAnsi="Arial" w:cs="Arial"/>
        </w:rPr>
        <w:fldChar w:fldCharType="begin"/>
      </w:r>
      <w:r w:rsidR="00000000" w:rsidRPr="00E30AC4">
        <w:rPr>
          <w:rFonts w:ascii="Arial" w:hAnsi="Arial" w:cs="Arial"/>
          <w:lang w:val="fr-BE"/>
        </w:rPr>
        <w:instrText>HYPERLINK "https://antisemitisme.be/wp-content/uploads/2022/06/Rapport-AS-2021-FR-1-1.pdf"</w:instrText>
      </w:r>
      <w:r w:rsidR="00000000" w:rsidRPr="00E30AC4">
        <w:rPr>
          <w:rFonts w:ascii="Arial" w:hAnsi="Arial" w:cs="Arial"/>
        </w:rPr>
      </w:r>
      <w:r w:rsidR="00000000" w:rsidRPr="00E30AC4">
        <w:rPr>
          <w:rFonts w:ascii="Arial" w:hAnsi="Arial" w:cs="Arial"/>
        </w:rPr>
        <w:fldChar w:fldCharType="separate"/>
      </w:r>
      <w:r w:rsidRPr="00E30AC4">
        <w:rPr>
          <w:rStyle w:val="Lienhypertexte"/>
          <w:rFonts w:ascii="Arial" w:hAnsi="Arial" w:cs="Arial"/>
          <w:lang w:val="fr-FR"/>
        </w:rPr>
        <w:t>https://antisemitisme.be/wp-content/uploads/2022/06/Rapport-AS-2021-FR-1-1.pdf</w:t>
      </w:r>
      <w:r w:rsidR="00000000" w:rsidRPr="00E30AC4">
        <w:rPr>
          <w:rStyle w:val="Lienhypertexte"/>
          <w:rFonts w:ascii="Arial" w:hAnsi="Arial" w:cs="Arial"/>
          <w:lang w:val="fr-FR"/>
        </w:rPr>
        <w:fldChar w:fldCharType="end"/>
      </w:r>
      <w:r w:rsidRPr="00E30AC4">
        <w:rPr>
          <w:rFonts w:ascii="Arial" w:hAnsi="Arial" w:cs="Arial"/>
          <w:lang w:val="fr-FR"/>
        </w:rPr>
        <w:t xml:space="preserve">  Français/Frans</w:t>
      </w:r>
    </w:p>
    <w:p w14:paraId="496E8DC1" w14:textId="77777777" w:rsidR="00252AD5" w:rsidRPr="00E30AC4" w:rsidRDefault="00252AD5" w:rsidP="00252AD5">
      <w:pPr>
        <w:rPr>
          <w:rFonts w:ascii="Arial" w:hAnsi="Arial" w:cs="Arial"/>
          <w:lang w:val="fr-FR"/>
        </w:rPr>
      </w:pPr>
      <w:r w:rsidRPr="00E30AC4">
        <w:rPr>
          <w:rFonts w:ascii="Arial" w:hAnsi="Arial" w:cs="Arial"/>
          <w:lang w:val="fr-FR"/>
        </w:rPr>
        <w:t xml:space="preserve">- </w:t>
      </w:r>
      <w:r w:rsidRPr="00E30AC4">
        <w:rPr>
          <w:rFonts w:ascii="Arial" w:hAnsi="Arial" w:cs="Arial"/>
          <w:b/>
          <w:bCs/>
          <w:lang w:val="fr-FR"/>
        </w:rPr>
        <w:t xml:space="preserve">Les chiffres de l'antisémitisme en France </w:t>
      </w:r>
      <w:r w:rsidR="00000000" w:rsidRPr="00E30AC4">
        <w:rPr>
          <w:rFonts w:ascii="Arial" w:hAnsi="Arial" w:cs="Arial"/>
        </w:rPr>
        <w:fldChar w:fldCharType="begin"/>
      </w:r>
      <w:r w:rsidR="00000000" w:rsidRPr="00E30AC4">
        <w:rPr>
          <w:rFonts w:ascii="Arial" w:hAnsi="Arial" w:cs="Arial"/>
          <w:lang w:val="fr-BE"/>
        </w:rPr>
        <w:instrText>HYPERLINK "about:blank"</w:instrText>
      </w:r>
      <w:r w:rsidR="00000000" w:rsidRPr="00E30AC4">
        <w:rPr>
          <w:rFonts w:ascii="Arial" w:hAnsi="Arial" w:cs="Arial"/>
        </w:rPr>
      </w:r>
      <w:r w:rsidR="00000000" w:rsidRPr="00E30AC4">
        <w:rPr>
          <w:rFonts w:ascii="Arial" w:hAnsi="Arial" w:cs="Arial"/>
        </w:rPr>
        <w:fldChar w:fldCharType="separate"/>
      </w:r>
      <w:r w:rsidRPr="00E30AC4">
        <w:rPr>
          <w:rFonts w:ascii="Arial" w:hAnsi="Arial" w:cs="Arial"/>
          <w:color w:val="4472C4" w:themeColor="accent1"/>
          <w:u w:val="single"/>
          <w:lang w:val="fr-FR"/>
        </w:rPr>
        <w:t>https://www.spcj.org/les-chiffres-de-l-antis%C3%A9mitisme-2022-a</w:t>
      </w:r>
      <w:r w:rsidR="00000000" w:rsidRPr="00E30AC4">
        <w:rPr>
          <w:rFonts w:ascii="Arial" w:hAnsi="Arial" w:cs="Arial"/>
          <w:color w:val="4472C4" w:themeColor="accent1"/>
          <w:u w:val="single"/>
          <w:lang w:val="fr-FR"/>
        </w:rPr>
        <w:fldChar w:fldCharType="end"/>
      </w:r>
      <w:r w:rsidRPr="00E30AC4">
        <w:rPr>
          <w:rFonts w:ascii="Arial" w:hAnsi="Arial" w:cs="Arial"/>
          <w:color w:val="4472C4" w:themeColor="accent1"/>
          <w:lang w:val="fr-FR"/>
        </w:rPr>
        <w:t xml:space="preserve">  </w:t>
      </w:r>
      <w:r w:rsidRPr="00E30AC4">
        <w:rPr>
          <w:rFonts w:ascii="Arial" w:hAnsi="Arial" w:cs="Arial"/>
          <w:lang w:val="fr-FR"/>
        </w:rPr>
        <w:t>Frans/Français</w:t>
      </w:r>
    </w:p>
    <w:p w14:paraId="3140F8E2" w14:textId="77777777" w:rsidR="00252AD5" w:rsidRPr="00E30AC4" w:rsidRDefault="00252AD5" w:rsidP="00252AD5">
      <w:pPr>
        <w:rPr>
          <w:rFonts w:ascii="Arial" w:hAnsi="Arial" w:cs="Arial"/>
          <w:lang w:val="fr-FR"/>
        </w:rPr>
      </w:pPr>
      <w:r w:rsidRPr="00E30AC4">
        <w:rPr>
          <w:rFonts w:ascii="Arial" w:hAnsi="Arial" w:cs="Arial"/>
          <w:lang w:val="fr-FR"/>
        </w:rPr>
        <w:t xml:space="preserve">- </w:t>
      </w:r>
      <w:r w:rsidRPr="00E30AC4">
        <w:rPr>
          <w:rFonts w:ascii="Arial" w:hAnsi="Arial" w:cs="Arial"/>
          <w:b/>
          <w:bCs/>
          <w:lang w:val="fr-FR"/>
        </w:rPr>
        <w:t>Antisémitisme aux États-Unis en 2022</w:t>
      </w:r>
      <w:r w:rsidRPr="00E30AC4">
        <w:rPr>
          <w:rFonts w:ascii="Arial" w:hAnsi="Arial" w:cs="Arial"/>
          <w:lang w:val="fr-FR"/>
        </w:rPr>
        <w:br/>
      </w:r>
      <w:r w:rsidR="00000000" w:rsidRPr="00E30AC4">
        <w:rPr>
          <w:rFonts w:ascii="Arial" w:hAnsi="Arial" w:cs="Arial"/>
        </w:rPr>
        <w:fldChar w:fldCharType="begin"/>
      </w:r>
      <w:r w:rsidR="00000000" w:rsidRPr="00E30AC4">
        <w:rPr>
          <w:rFonts w:ascii="Arial" w:hAnsi="Arial" w:cs="Arial"/>
          <w:lang w:val="fr-BE"/>
        </w:rPr>
        <w:instrText>HYPERLINK "http://www.israel-actualites.tv/selon-une-enquete-de-ladl-lannee-2022-a-connu-les-niveaux-dantisemitismes-les-plus-eleves-depuis-44-ans-aux-etats-unis/"</w:instrText>
      </w:r>
      <w:r w:rsidR="00000000" w:rsidRPr="00E30AC4">
        <w:rPr>
          <w:rFonts w:ascii="Arial" w:hAnsi="Arial" w:cs="Arial"/>
        </w:rPr>
      </w:r>
      <w:r w:rsidR="00000000" w:rsidRPr="00E30AC4">
        <w:rPr>
          <w:rFonts w:ascii="Arial" w:hAnsi="Arial" w:cs="Arial"/>
        </w:rPr>
        <w:fldChar w:fldCharType="separate"/>
      </w:r>
      <w:r w:rsidRPr="00E30AC4">
        <w:rPr>
          <w:rStyle w:val="Lienhypertexte"/>
          <w:rFonts w:ascii="Arial" w:hAnsi="Arial" w:cs="Arial"/>
          <w:lang w:val="fr-FR"/>
        </w:rPr>
        <w:t>http://www.israel-actualites.tv/selon-une-enquete-de-ladl-lannee-2022-a-connu-les-niveaux-dantisemitismes-les-plus-eleves-depuis-44-ans-aux-etats-unis/</w:t>
      </w:r>
      <w:r w:rsidR="00000000" w:rsidRPr="00E30AC4">
        <w:rPr>
          <w:rStyle w:val="Lienhypertexte"/>
          <w:rFonts w:ascii="Arial" w:hAnsi="Arial" w:cs="Arial"/>
          <w:lang w:val="fr-FR"/>
        </w:rPr>
        <w:fldChar w:fldCharType="end"/>
      </w:r>
      <w:r w:rsidRPr="00E30AC4">
        <w:rPr>
          <w:rFonts w:ascii="Arial" w:hAnsi="Arial" w:cs="Arial"/>
          <w:lang w:val="fr-FR"/>
        </w:rPr>
        <w:t xml:space="preserve">  Français/Frans</w:t>
      </w:r>
    </w:p>
    <w:p w14:paraId="2498D2CA" w14:textId="77777777" w:rsidR="00252AD5" w:rsidRPr="00E30AC4" w:rsidRDefault="00252AD5" w:rsidP="00252AD5">
      <w:pPr>
        <w:rPr>
          <w:rFonts w:ascii="Arial" w:hAnsi="Arial" w:cs="Arial"/>
        </w:rPr>
      </w:pPr>
      <w:r w:rsidRPr="00E30AC4">
        <w:rPr>
          <w:rFonts w:ascii="Arial" w:hAnsi="Arial" w:cs="Arial"/>
        </w:rPr>
        <w:t xml:space="preserve">- </w:t>
      </w:r>
      <w:r w:rsidRPr="00E30AC4">
        <w:rPr>
          <w:rFonts w:ascii="Arial" w:hAnsi="Arial" w:cs="Arial"/>
          <w:b/>
          <w:bCs/>
        </w:rPr>
        <w:t xml:space="preserve">Bestrijding antisemitisme in Nederland </w:t>
      </w:r>
      <w:r w:rsidRPr="00E30AC4">
        <w:rPr>
          <w:rFonts w:ascii="Arial" w:hAnsi="Arial" w:cs="Arial"/>
        </w:rPr>
        <w:t xml:space="preserve">(PKN) </w:t>
      </w:r>
      <w:hyperlink r:id="rId11" w:history="1">
        <w:r w:rsidRPr="00E30AC4">
          <w:rPr>
            <w:rStyle w:val="Lienhypertexte"/>
            <w:rFonts w:ascii="Arial" w:hAnsi="Arial" w:cs="Arial"/>
          </w:rPr>
          <w:t>https://protestantsekerk.nl/verdieping/protestantse-kerk-over-bestrijding-antisemitisme/</w:t>
        </w:r>
      </w:hyperlink>
      <w:r w:rsidRPr="00E30AC4">
        <w:rPr>
          <w:rFonts w:ascii="Arial" w:hAnsi="Arial" w:cs="Arial"/>
        </w:rPr>
        <w:t xml:space="preserve"> Nederlands/</w:t>
      </w:r>
      <w:proofErr w:type="spellStart"/>
      <w:r w:rsidRPr="00E30AC4">
        <w:rPr>
          <w:rFonts w:ascii="Arial" w:hAnsi="Arial" w:cs="Arial"/>
        </w:rPr>
        <w:t>Néerlandais</w:t>
      </w:r>
      <w:proofErr w:type="spellEnd"/>
    </w:p>
    <w:p w14:paraId="15DB5D50" w14:textId="77777777" w:rsidR="00252AD5" w:rsidRPr="00E30AC4" w:rsidRDefault="00252AD5" w:rsidP="00252AD5">
      <w:pPr>
        <w:rPr>
          <w:rFonts w:ascii="Arial" w:hAnsi="Arial" w:cs="Arial"/>
          <w:lang w:val="de-DE"/>
        </w:rPr>
      </w:pPr>
      <w:r w:rsidRPr="00E30AC4">
        <w:rPr>
          <w:rFonts w:ascii="Arial" w:hAnsi="Arial" w:cs="Arial"/>
          <w:lang w:val="de-DE"/>
        </w:rPr>
        <w:t xml:space="preserve">- </w:t>
      </w:r>
      <w:r w:rsidRPr="00E30AC4">
        <w:rPr>
          <w:rFonts w:ascii="Arial" w:hAnsi="Arial" w:cs="Arial"/>
          <w:b/>
          <w:bCs/>
          <w:lang w:val="de-DE"/>
        </w:rPr>
        <w:t>FRENEMIES Antisemitismus, Rassismus und ihre Kritiker*innen</w:t>
      </w:r>
      <w:r w:rsidRPr="00E30AC4">
        <w:rPr>
          <w:rFonts w:ascii="Arial" w:hAnsi="Arial" w:cs="Arial"/>
          <w:lang w:val="de-DE"/>
        </w:rPr>
        <w:t xml:space="preserve">, </w:t>
      </w:r>
      <w:proofErr w:type="spellStart"/>
      <w:r w:rsidRPr="00E30AC4">
        <w:rPr>
          <w:rFonts w:ascii="Arial" w:hAnsi="Arial" w:cs="Arial"/>
          <w:lang w:val="de-DE"/>
        </w:rPr>
        <w:t>met</w:t>
      </w:r>
      <w:proofErr w:type="spellEnd"/>
      <w:r w:rsidRPr="00E30AC4">
        <w:rPr>
          <w:rFonts w:ascii="Arial" w:hAnsi="Arial" w:cs="Arial"/>
          <w:lang w:val="de-DE"/>
        </w:rPr>
        <w:t xml:space="preserve"> </w:t>
      </w:r>
      <w:proofErr w:type="spellStart"/>
      <w:r w:rsidRPr="00E30AC4">
        <w:rPr>
          <w:rFonts w:ascii="Arial" w:hAnsi="Arial" w:cs="Arial"/>
          <w:lang w:val="de-DE"/>
        </w:rPr>
        <w:t>inhoudsopgave</w:t>
      </w:r>
      <w:proofErr w:type="spellEnd"/>
      <w:r w:rsidRPr="00E30AC4">
        <w:rPr>
          <w:rFonts w:ascii="Arial" w:hAnsi="Arial" w:cs="Arial"/>
          <w:lang w:val="de-DE"/>
        </w:rPr>
        <w:t xml:space="preserve"> </w:t>
      </w:r>
      <w:r w:rsidRPr="00E30AC4">
        <w:rPr>
          <w:rFonts w:ascii="Arial" w:hAnsi="Arial" w:cs="Arial"/>
          <w:lang w:val="de-DE"/>
        </w:rPr>
        <w:br/>
      </w:r>
      <w:hyperlink r:id="rId12" w:history="1">
        <w:r w:rsidRPr="00E30AC4">
          <w:rPr>
            <w:rStyle w:val="Lienhypertexte"/>
            <w:rFonts w:ascii="Arial" w:hAnsi="Arial" w:cs="Arial"/>
            <w:lang w:val="de-DE"/>
          </w:rPr>
          <w:t>https://www.verbrecherverlag.de/files/Leseprobe%20Frenemies.pdf</w:t>
        </w:r>
      </w:hyperlink>
      <w:r w:rsidRPr="00E30AC4">
        <w:rPr>
          <w:rFonts w:ascii="Arial" w:hAnsi="Arial" w:cs="Arial"/>
          <w:lang w:val="de-DE"/>
        </w:rPr>
        <w:t xml:space="preserve"> </w:t>
      </w:r>
      <w:proofErr w:type="spellStart"/>
      <w:r w:rsidRPr="00E30AC4">
        <w:rPr>
          <w:rFonts w:ascii="Arial" w:hAnsi="Arial" w:cs="Arial"/>
          <w:lang w:val="de-DE"/>
        </w:rPr>
        <w:t>Duits</w:t>
      </w:r>
      <w:proofErr w:type="spellEnd"/>
      <w:r w:rsidRPr="00E30AC4">
        <w:rPr>
          <w:rFonts w:ascii="Arial" w:hAnsi="Arial" w:cs="Arial"/>
          <w:lang w:val="de-DE"/>
        </w:rPr>
        <w:t>/</w:t>
      </w:r>
      <w:proofErr w:type="spellStart"/>
      <w:r w:rsidRPr="00E30AC4">
        <w:rPr>
          <w:rFonts w:ascii="Arial" w:hAnsi="Arial" w:cs="Arial"/>
          <w:lang w:val="de-DE"/>
        </w:rPr>
        <w:t>Allemand</w:t>
      </w:r>
      <w:proofErr w:type="spellEnd"/>
    </w:p>
    <w:p w14:paraId="1B9775F2" w14:textId="77777777" w:rsidR="00252AD5" w:rsidRPr="00E30AC4" w:rsidRDefault="00252AD5" w:rsidP="00252AD5">
      <w:pPr>
        <w:rPr>
          <w:rFonts w:ascii="Arial" w:hAnsi="Arial" w:cs="Arial"/>
          <w:color w:val="0563C1" w:themeColor="hyperlink"/>
          <w:u w:val="single"/>
          <w:lang w:val="de-DE"/>
        </w:rPr>
      </w:pPr>
      <w:r w:rsidRPr="00E30AC4">
        <w:rPr>
          <w:rFonts w:ascii="Arial" w:hAnsi="Arial" w:cs="Arial"/>
          <w:lang w:val="de-DE"/>
        </w:rPr>
        <w:t xml:space="preserve">- </w:t>
      </w:r>
      <w:r w:rsidRPr="00E30AC4">
        <w:rPr>
          <w:rFonts w:ascii="Arial" w:hAnsi="Arial" w:cs="Arial"/>
          <w:b/>
          <w:bCs/>
          <w:lang w:val="de-DE"/>
        </w:rPr>
        <w:t xml:space="preserve">das </w:t>
      </w:r>
      <w:proofErr w:type="spellStart"/>
      <w:r w:rsidRPr="00E30AC4">
        <w:rPr>
          <w:rFonts w:ascii="Arial" w:hAnsi="Arial" w:cs="Arial"/>
          <w:b/>
          <w:bCs/>
          <w:lang w:val="de-DE"/>
        </w:rPr>
        <w:t>Judesein</w:t>
      </w:r>
      <w:proofErr w:type="spellEnd"/>
      <w:r w:rsidRPr="00E30AC4">
        <w:rPr>
          <w:rFonts w:ascii="Arial" w:hAnsi="Arial" w:cs="Arial"/>
          <w:b/>
          <w:bCs/>
          <w:lang w:val="de-DE"/>
        </w:rPr>
        <w:t xml:space="preserve"> Jesu</w:t>
      </w:r>
      <w:r w:rsidRPr="00E30AC4">
        <w:rPr>
          <w:rFonts w:ascii="Arial" w:hAnsi="Arial" w:cs="Arial"/>
          <w:lang w:val="de-DE"/>
        </w:rPr>
        <w:t xml:space="preserve">  Norbert Reck  </w:t>
      </w:r>
      <w:proofErr w:type="spellStart"/>
      <w:r w:rsidRPr="00E30AC4">
        <w:rPr>
          <w:rFonts w:ascii="Arial" w:hAnsi="Arial" w:cs="Arial"/>
          <w:lang w:val="de-DE"/>
        </w:rPr>
        <w:t>Duits</w:t>
      </w:r>
      <w:proofErr w:type="spellEnd"/>
      <w:r w:rsidRPr="00E30AC4">
        <w:rPr>
          <w:rFonts w:ascii="Arial" w:hAnsi="Arial" w:cs="Arial"/>
          <w:lang w:val="de-DE"/>
        </w:rPr>
        <w:t>/</w:t>
      </w:r>
      <w:proofErr w:type="spellStart"/>
      <w:r w:rsidRPr="00E30AC4">
        <w:rPr>
          <w:rFonts w:ascii="Arial" w:hAnsi="Arial" w:cs="Arial"/>
          <w:lang w:val="de-DE"/>
        </w:rPr>
        <w:t>Allemand</w:t>
      </w:r>
      <w:proofErr w:type="spellEnd"/>
      <w:r w:rsidRPr="00E30AC4">
        <w:rPr>
          <w:rFonts w:ascii="Arial" w:hAnsi="Arial" w:cs="Arial"/>
          <w:lang w:val="de-DE"/>
        </w:rPr>
        <w:t xml:space="preserve"> </w:t>
      </w:r>
      <w:r w:rsidRPr="00E30AC4">
        <w:rPr>
          <w:rFonts w:ascii="Arial" w:hAnsi="Arial" w:cs="Arial"/>
          <w:color w:val="0563C1" w:themeColor="hyperlink"/>
          <w:u w:val="single"/>
          <w:lang w:val="de-DE"/>
        </w:rPr>
        <w:t>https://www.bibelundkirche.de/fileadmin/verein/Bilder/Bibel_und_Kirche/2022_Heft_4_Artikel_Reck.pdf</w:t>
      </w:r>
    </w:p>
    <w:p w14:paraId="1C947B04" w14:textId="77777777" w:rsidR="00252AD5" w:rsidRPr="00E30AC4" w:rsidRDefault="00252AD5" w:rsidP="00252AD5">
      <w:pPr>
        <w:rPr>
          <w:rFonts w:ascii="Arial" w:hAnsi="Arial" w:cs="Arial"/>
        </w:rPr>
      </w:pPr>
      <w:r w:rsidRPr="00E30AC4">
        <w:rPr>
          <w:rFonts w:ascii="Arial" w:hAnsi="Arial" w:cs="Arial"/>
        </w:rPr>
        <w:t xml:space="preserve">- </w:t>
      </w:r>
      <w:r w:rsidRPr="00E30AC4">
        <w:rPr>
          <w:rFonts w:ascii="Arial" w:hAnsi="Arial" w:cs="Arial"/>
          <w:b/>
          <w:bCs/>
        </w:rPr>
        <w:t>De Joodse wortels van de kerk</w:t>
      </w:r>
      <w:r w:rsidRPr="00E30AC4">
        <w:rPr>
          <w:rFonts w:ascii="Arial" w:hAnsi="Arial" w:cs="Arial"/>
        </w:rPr>
        <w:t xml:space="preserve"> (PKN) </w:t>
      </w:r>
      <w:hyperlink r:id="rId13" w:history="1">
        <w:r w:rsidRPr="00E30AC4">
          <w:rPr>
            <w:rStyle w:val="Lienhypertexte"/>
            <w:rFonts w:ascii="Arial" w:hAnsi="Arial" w:cs="Arial"/>
          </w:rPr>
          <w:t>https://protestantsekerk.nl/verdieping/joodse-wortels-van-de-kerk/</w:t>
        </w:r>
      </w:hyperlink>
      <w:r w:rsidRPr="00E30AC4">
        <w:rPr>
          <w:rFonts w:ascii="Arial" w:hAnsi="Arial" w:cs="Arial"/>
        </w:rPr>
        <w:t xml:space="preserve"> Nederlands/</w:t>
      </w:r>
      <w:proofErr w:type="spellStart"/>
      <w:r w:rsidRPr="00E30AC4">
        <w:rPr>
          <w:rFonts w:ascii="Arial" w:hAnsi="Arial" w:cs="Arial"/>
        </w:rPr>
        <w:t>Néerlandophone</w:t>
      </w:r>
      <w:proofErr w:type="spellEnd"/>
    </w:p>
    <w:p w14:paraId="0740017A" w14:textId="77777777" w:rsidR="00252AD5" w:rsidRPr="00E30AC4" w:rsidRDefault="00252AD5" w:rsidP="00252AD5">
      <w:pPr>
        <w:rPr>
          <w:rFonts w:ascii="Arial" w:hAnsi="Arial" w:cs="Arial"/>
          <w:lang w:val="en-GB"/>
        </w:rPr>
      </w:pPr>
      <w:r w:rsidRPr="00E30AC4">
        <w:rPr>
          <w:rFonts w:ascii="Arial" w:hAnsi="Arial" w:cs="Arial"/>
          <w:lang w:val="en-GB"/>
        </w:rPr>
        <w:t xml:space="preserve">- </w:t>
      </w:r>
      <w:r w:rsidRPr="00E30AC4">
        <w:rPr>
          <w:rFonts w:ascii="Arial" w:hAnsi="Arial" w:cs="Arial"/>
          <w:b/>
          <w:bCs/>
          <w:lang w:val="en-GB"/>
        </w:rPr>
        <w:t>Martin Luther’s Theology of Christian Freedom and his Early Attitude towards Jews and Judaism</w:t>
      </w:r>
      <w:r w:rsidRPr="00E30AC4">
        <w:rPr>
          <w:rFonts w:ascii="Arial" w:hAnsi="Arial" w:cs="Arial"/>
          <w:lang w:val="en-GB"/>
        </w:rPr>
        <w:t xml:space="preserve">,   </w:t>
      </w:r>
      <w:proofErr w:type="spellStart"/>
      <w:r w:rsidRPr="00E30AC4">
        <w:rPr>
          <w:rFonts w:ascii="Arial" w:hAnsi="Arial" w:cs="Arial"/>
          <w:lang w:val="en-GB"/>
        </w:rPr>
        <w:t>Judenbilder</w:t>
      </w:r>
      <w:proofErr w:type="spellEnd"/>
      <w:r w:rsidRPr="00E30AC4">
        <w:rPr>
          <w:rFonts w:ascii="Arial" w:hAnsi="Arial" w:cs="Arial"/>
          <w:lang w:val="en-GB"/>
        </w:rPr>
        <w:t xml:space="preserve"> in der </w:t>
      </w:r>
      <w:proofErr w:type="spellStart"/>
      <w:r w:rsidRPr="00E30AC4">
        <w:rPr>
          <w:rFonts w:ascii="Arial" w:hAnsi="Arial" w:cs="Arial"/>
          <w:lang w:val="en-GB"/>
        </w:rPr>
        <w:t>Reformationszeit</w:t>
      </w:r>
      <w:proofErr w:type="spellEnd"/>
      <w:r w:rsidRPr="00E30AC4">
        <w:rPr>
          <w:rFonts w:ascii="Arial" w:hAnsi="Arial" w:cs="Arial"/>
          <w:lang w:val="en-GB"/>
        </w:rPr>
        <w:t xml:space="preserve">  </w:t>
      </w:r>
      <w:r w:rsidR="00000000" w:rsidRPr="00E30AC4">
        <w:rPr>
          <w:rFonts w:ascii="Arial" w:hAnsi="Arial" w:cs="Arial"/>
        </w:rPr>
        <w:fldChar w:fldCharType="begin"/>
      </w:r>
      <w:r w:rsidR="00000000" w:rsidRPr="00E30AC4">
        <w:rPr>
          <w:rFonts w:ascii="Arial" w:hAnsi="Arial" w:cs="Arial"/>
          <w:lang w:val="en-GB"/>
        </w:rPr>
        <w:instrText>HYPERLINK "https://www.aup-online.com/content/journals/10.5117/NTT2018.2.004.KIRN"</w:instrText>
      </w:r>
      <w:r w:rsidR="00000000" w:rsidRPr="00E30AC4">
        <w:rPr>
          <w:rFonts w:ascii="Arial" w:hAnsi="Arial" w:cs="Arial"/>
        </w:rPr>
      </w:r>
      <w:r w:rsidR="00000000" w:rsidRPr="00E30AC4">
        <w:rPr>
          <w:rFonts w:ascii="Arial" w:hAnsi="Arial" w:cs="Arial"/>
        </w:rPr>
        <w:fldChar w:fldCharType="separate"/>
      </w:r>
      <w:r w:rsidRPr="00E30AC4">
        <w:rPr>
          <w:rStyle w:val="Lienhypertexte"/>
          <w:rFonts w:ascii="Arial" w:hAnsi="Arial" w:cs="Arial"/>
          <w:lang w:val="en-GB"/>
        </w:rPr>
        <w:t>https://www.aup-online.com/content/journals/10.5117/NTT2018.2.004.KIRN</w:t>
      </w:r>
      <w:r w:rsidR="00000000" w:rsidRPr="00E30AC4">
        <w:rPr>
          <w:rStyle w:val="Lienhypertexte"/>
          <w:rFonts w:ascii="Arial" w:hAnsi="Arial" w:cs="Arial"/>
          <w:lang w:val="en-GB"/>
        </w:rPr>
        <w:fldChar w:fldCharType="end"/>
      </w:r>
      <w:r w:rsidRPr="00E30AC4">
        <w:rPr>
          <w:rFonts w:ascii="Arial" w:hAnsi="Arial" w:cs="Arial"/>
          <w:lang w:val="en-GB"/>
        </w:rPr>
        <w:t xml:space="preserve"> Engels/</w:t>
      </w:r>
      <w:proofErr w:type="spellStart"/>
      <w:r w:rsidRPr="00E30AC4">
        <w:rPr>
          <w:rFonts w:ascii="Arial" w:hAnsi="Arial" w:cs="Arial"/>
          <w:lang w:val="en-GB"/>
        </w:rPr>
        <w:t>Anglais</w:t>
      </w:r>
      <w:proofErr w:type="spellEnd"/>
      <w:r w:rsidRPr="00E30AC4">
        <w:rPr>
          <w:rFonts w:ascii="Arial" w:hAnsi="Arial" w:cs="Arial"/>
          <w:lang w:val="en-GB"/>
        </w:rPr>
        <w:t xml:space="preserve"> </w:t>
      </w:r>
      <w:proofErr w:type="spellStart"/>
      <w:r w:rsidRPr="00E30AC4">
        <w:rPr>
          <w:rFonts w:ascii="Arial" w:hAnsi="Arial" w:cs="Arial"/>
          <w:lang w:val="en-GB"/>
        </w:rPr>
        <w:t>en</w:t>
      </w:r>
      <w:proofErr w:type="spellEnd"/>
      <w:r w:rsidRPr="00E30AC4">
        <w:rPr>
          <w:rFonts w:ascii="Arial" w:hAnsi="Arial" w:cs="Arial"/>
          <w:lang w:val="en-GB"/>
        </w:rPr>
        <w:t xml:space="preserve"> </w:t>
      </w:r>
      <w:r w:rsidRPr="00E30AC4">
        <w:rPr>
          <w:rFonts w:ascii="Arial" w:hAnsi="Arial" w:cs="Arial"/>
          <w:lang w:val="en-GB"/>
        </w:rPr>
        <w:br/>
      </w:r>
      <w:r w:rsidR="00000000" w:rsidRPr="00E30AC4">
        <w:rPr>
          <w:rFonts w:ascii="Arial" w:hAnsi="Arial" w:cs="Arial"/>
        </w:rPr>
        <w:fldChar w:fldCharType="begin"/>
      </w:r>
      <w:r w:rsidR="00000000" w:rsidRPr="00E30AC4">
        <w:rPr>
          <w:rFonts w:ascii="Arial" w:hAnsi="Arial" w:cs="Arial"/>
          <w:lang w:val="en-GB"/>
        </w:rPr>
        <w:instrText>HYPERLINK "https://www.youtube.com/watch?v=uCCcW53_Ihg"</w:instrText>
      </w:r>
      <w:r w:rsidR="00000000" w:rsidRPr="00E30AC4">
        <w:rPr>
          <w:rFonts w:ascii="Arial" w:hAnsi="Arial" w:cs="Arial"/>
        </w:rPr>
      </w:r>
      <w:r w:rsidR="00000000" w:rsidRPr="00E30AC4">
        <w:rPr>
          <w:rFonts w:ascii="Arial" w:hAnsi="Arial" w:cs="Arial"/>
        </w:rPr>
        <w:fldChar w:fldCharType="separate"/>
      </w:r>
      <w:r w:rsidRPr="00E30AC4">
        <w:rPr>
          <w:rStyle w:val="Lienhypertexte"/>
          <w:rFonts w:ascii="Arial" w:hAnsi="Arial" w:cs="Arial"/>
          <w:lang w:val="en-GB"/>
        </w:rPr>
        <w:t>https://www.youtube.com/watch?v=uCCcW53_Ihg</w:t>
      </w:r>
      <w:r w:rsidR="00000000" w:rsidRPr="00E30AC4">
        <w:rPr>
          <w:rStyle w:val="Lienhypertexte"/>
          <w:rFonts w:ascii="Arial" w:hAnsi="Arial" w:cs="Arial"/>
          <w:lang w:val="en-GB"/>
        </w:rPr>
        <w:fldChar w:fldCharType="end"/>
      </w:r>
      <w:r w:rsidRPr="00E30AC4">
        <w:rPr>
          <w:rFonts w:ascii="Arial" w:hAnsi="Arial" w:cs="Arial"/>
          <w:lang w:val="en-GB"/>
        </w:rPr>
        <w:t xml:space="preserve"> </w:t>
      </w:r>
      <w:proofErr w:type="spellStart"/>
      <w:r w:rsidRPr="00E30AC4">
        <w:rPr>
          <w:rFonts w:ascii="Arial" w:hAnsi="Arial" w:cs="Arial"/>
          <w:lang w:val="en-GB"/>
        </w:rPr>
        <w:t>Duits</w:t>
      </w:r>
      <w:proofErr w:type="spellEnd"/>
      <w:r w:rsidRPr="00E30AC4">
        <w:rPr>
          <w:rFonts w:ascii="Arial" w:hAnsi="Arial" w:cs="Arial"/>
          <w:lang w:val="en-GB"/>
        </w:rPr>
        <w:t>/</w:t>
      </w:r>
      <w:proofErr w:type="spellStart"/>
      <w:r w:rsidRPr="00E30AC4">
        <w:rPr>
          <w:rFonts w:ascii="Arial" w:hAnsi="Arial" w:cs="Arial"/>
          <w:lang w:val="en-GB"/>
        </w:rPr>
        <w:t>Allemand</w:t>
      </w:r>
      <w:proofErr w:type="spellEnd"/>
    </w:p>
    <w:p w14:paraId="3D856190" w14:textId="77777777" w:rsidR="00252AD5" w:rsidRPr="00E30AC4" w:rsidRDefault="00252AD5" w:rsidP="00252AD5">
      <w:pPr>
        <w:pBdr>
          <w:bottom w:val="single" w:sz="12" w:space="1" w:color="auto"/>
        </w:pBdr>
        <w:rPr>
          <w:rFonts w:ascii="Arial" w:hAnsi="Arial" w:cs="Arial"/>
          <w:lang w:val="fr-FR"/>
        </w:rPr>
      </w:pPr>
      <w:r w:rsidRPr="00E30AC4">
        <w:rPr>
          <w:rFonts w:ascii="Arial" w:hAnsi="Arial" w:cs="Arial"/>
          <w:lang w:val="fr-FR"/>
        </w:rPr>
        <w:t xml:space="preserve">- </w:t>
      </w:r>
      <w:r w:rsidRPr="00E30AC4">
        <w:rPr>
          <w:rFonts w:ascii="Arial" w:hAnsi="Arial" w:cs="Arial"/>
          <w:b/>
          <w:bCs/>
          <w:lang w:val="fr-FR"/>
        </w:rPr>
        <w:t>Une lecture juive des Évangiles</w:t>
      </w:r>
      <w:r w:rsidRPr="00E30AC4">
        <w:rPr>
          <w:rFonts w:ascii="Arial" w:hAnsi="Arial" w:cs="Arial"/>
          <w:lang w:val="fr-FR"/>
        </w:rPr>
        <w:t xml:space="preserve"> conférence 25 min. Frans/Français</w:t>
      </w:r>
      <w:r w:rsidRPr="00E30AC4">
        <w:rPr>
          <w:rFonts w:ascii="Arial" w:hAnsi="Arial" w:cs="Arial"/>
          <w:lang w:val="fr-FR"/>
        </w:rPr>
        <w:br/>
      </w:r>
      <w:hyperlink r:id="rId14" w:history="1">
        <w:r w:rsidRPr="00E30AC4">
          <w:rPr>
            <w:rStyle w:val="Lienhypertexte"/>
            <w:rFonts w:ascii="Arial" w:hAnsi="Arial" w:cs="Arial"/>
            <w:lang w:val="fr-FR"/>
          </w:rPr>
          <w:t>https://akadem.org/magazine/magazine-culturel-2021-2022/une-lecture-juive-des-evangiles/46389.php?utm_source=sendinblue&amp;utm_campaign=Mag_dec_4&amp;utm_medium=email</w:t>
        </w:r>
      </w:hyperlink>
      <w:r w:rsidRPr="00E30AC4">
        <w:rPr>
          <w:rFonts w:ascii="Arial" w:hAnsi="Arial" w:cs="Arial"/>
          <w:lang w:val="fr-FR"/>
        </w:rPr>
        <w:t xml:space="preserve"> </w:t>
      </w:r>
    </w:p>
    <w:p w14:paraId="40FCACA6" w14:textId="77777777" w:rsidR="00252AD5" w:rsidRPr="00E30AC4" w:rsidRDefault="00252AD5" w:rsidP="00252AD5">
      <w:pPr>
        <w:pBdr>
          <w:bottom w:val="single" w:sz="12" w:space="1" w:color="auto"/>
        </w:pBdr>
        <w:rPr>
          <w:rFonts w:ascii="Arial" w:hAnsi="Arial" w:cs="Arial"/>
          <w:lang w:val="fr-FR"/>
        </w:rPr>
      </w:pPr>
    </w:p>
    <w:p w14:paraId="38784641" w14:textId="77777777" w:rsidR="00252AD5" w:rsidRPr="00E30AC4" w:rsidRDefault="00252AD5" w:rsidP="00252AD5">
      <w:pPr>
        <w:spacing w:after="120" w:line="240" w:lineRule="auto"/>
        <w:rPr>
          <w:rFonts w:ascii="Arial" w:hAnsi="Arial" w:cs="Arial"/>
          <w:lang w:val="fr-FR"/>
        </w:rPr>
      </w:pPr>
    </w:p>
    <w:p w14:paraId="792BFF4E" w14:textId="77777777" w:rsidR="00252AD5" w:rsidRPr="00E30AC4" w:rsidRDefault="00252AD5" w:rsidP="00252AD5">
      <w:pPr>
        <w:spacing w:after="120" w:line="240" w:lineRule="auto"/>
        <w:rPr>
          <w:rFonts w:ascii="Arial" w:hAnsi="Arial" w:cs="Arial"/>
          <w:lang w:val="fr-FR"/>
        </w:rPr>
      </w:pPr>
    </w:p>
    <w:p w14:paraId="27EE4F6B" w14:textId="77777777" w:rsidR="00252AD5" w:rsidRPr="00E30AC4" w:rsidRDefault="00252AD5" w:rsidP="00252AD5">
      <w:pPr>
        <w:spacing w:after="120" w:line="240" w:lineRule="auto"/>
        <w:rPr>
          <w:rFonts w:ascii="Arial" w:hAnsi="Arial" w:cs="Arial"/>
          <w:lang w:val="fr-FR"/>
        </w:rPr>
      </w:pPr>
    </w:p>
    <w:p w14:paraId="4DEBDCB5" w14:textId="6C7EDDB9" w:rsidR="00252AD5" w:rsidRPr="00E30AC4" w:rsidRDefault="00252AD5" w:rsidP="00252AD5">
      <w:pPr>
        <w:spacing w:after="120" w:line="240" w:lineRule="auto"/>
        <w:rPr>
          <w:rFonts w:ascii="Arial" w:hAnsi="Arial" w:cs="Arial"/>
          <w:lang w:val="fr-FR"/>
        </w:rPr>
      </w:pPr>
    </w:p>
    <w:p w14:paraId="5A0CF778" w14:textId="77777777" w:rsidR="00252AD5" w:rsidRPr="00E30AC4" w:rsidRDefault="00252AD5" w:rsidP="00252AD5">
      <w:pPr>
        <w:spacing w:after="120" w:line="240" w:lineRule="auto"/>
        <w:rPr>
          <w:rFonts w:ascii="Arial" w:hAnsi="Arial" w:cs="Arial"/>
          <w:lang w:val="fr-BE"/>
        </w:rPr>
      </w:pPr>
    </w:p>
    <w:sectPr w:rsidR="00252AD5" w:rsidRPr="00E30AC4" w:rsidSect="007C1599">
      <w:pgSz w:w="11906" w:h="16838"/>
      <w:pgMar w:top="1417" w:right="849"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1881" w14:textId="77777777" w:rsidR="00964E9F" w:rsidRDefault="00964E9F" w:rsidP="007C1599">
      <w:pPr>
        <w:spacing w:after="0" w:line="240" w:lineRule="auto"/>
      </w:pPr>
      <w:r>
        <w:separator/>
      </w:r>
    </w:p>
  </w:endnote>
  <w:endnote w:type="continuationSeparator" w:id="0">
    <w:p w14:paraId="1C33D477" w14:textId="77777777" w:rsidR="00964E9F" w:rsidRDefault="00964E9F" w:rsidP="007C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B301" w14:textId="77777777" w:rsidR="00964E9F" w:rsidRDefault="00964E9F" w:rsidP="007C1599">
      <w:pPr>
        <w:spacing w:after="0" w:line="240" w:lineRule="auto"/>
      </w:pPr>
      <w:r>
        <w:separator/>
      </w:r>
    </w:p>
  </w:footnote>
  <w:footnote w:type="continuationSeparator" w:id="0">
    <w:p w14:paraId="79069186" w14:textId="77777777" w:rsidR="00964E9F" w:rsidRDefault="00964E9F" w:rsidP="007C1599">
      <w:pPr>
        <w:spacing w:after="0" w:line="240" w:lineRule="auto"/>
      </w:pPr>
      <w:r>
        <w:continuationSeparator/>
      </w:r>
    </w:p>
  </w:footnote>
  <w:footnote w:id="1">
    <w:p w14:paraId="6977F84F" w14:textId="7E02C03F" w:rsidR="00A21101" w:rsidRPr="00A21101" w:rsidRDefault="00A21101">
      <w:pPr>
        <w:pStyle w:val="Notedebasdepage"/>
        <w:rPr>
          <w:lang w:val="fr-FR"/>
        </w:rPr>
      </w:pPr>
      <w:r>
        <w:rPr>
          <w:rStyle w:val="Appelnotedebasdep"/>
        </w:rPr>
        <w:footnoteRef/>
      </w:r>
      <w:r w:rsidRPr="00A21101">
        <w:rPr>
          <w:lang w:val="fr-FR"/>
        </w:rPr>
        <w:t xml:space="preserve"> https://www.rtbf.be/article/retissons-du-lien-une-victime-dattentat-et-une-mere-de-djihadiste-temoignent-ensemble-10933116</w:t>
      </w:r>
    </w:p>
  </w:footnote>
  <w:footnote w:id="2">
    <w:p w14:paraId="5C06378A" w14:textId="77777777" w:rsidR="007C1599" w:rsidRPr="007C1599" w:rsidRDefault="007C1599" w:rsidP="007C1599">
      <w:pPr>
        <w:pStyle w:val="Notedebasdepage"/>
        <w:rPr>
          <w:lang w:val="fr-FR"/>
        </w:rPr>
      </w:pPr>
      <w:r>
        <w:rPr>
          <w:rStyle w:val="Appelnotedebasdep"/>
        </w:rPr>
        <w:footnoteRef/>
      </w:r>
      <w:r w:rsidRPr="007C1599">
        <w:rPr>
          <w:lang w:val="fr-FR"/>
        </w:rPr>
        <w:t xml:space="preserve"> voir p. 157 de Church and Israel, Document 6 de la Communion ecclésiale de Leuenberg, La Communion d'Églises Protestantes en Europe (GPKE) (allemand : Gemeinschaft Evangelischer Kirchen in Europa, GEKE, anglais : Community of Protestant Churches in Europe, CPCE, français : Communion d'Églises Protestantes en Europe), une association de dénominations protestantes, qui comprend la plupart des Églises luthériennes, réformées et méthodistes d'Europe et quelques Églises d'Amérique du Sud.</w:t>
      </w:r>
    </w:p>
    <w:p w14:paraId="227EC609" w14:textId="7FFB0EE4" w:rsidR="007C1599" w:rsidRPr="007C1599" w:rsidRDefault="007C1599" w:rsidP="007C1599">
      <w:pPr>
        <w:pStyle w:val="Notedebasdepage"/>
        <w:rPr>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D5"/>
    <w:rsid w:val="00252AD5"/>
    <w:rsid w:val="00486F86"/>
    <w:rsid w:val="007C1599"/>
    <w:rsid w:val="00964E9F"/>
    <w:rsid w:val="00A15304"/>
    <w:rsid w:val="00A21101"/>
    <w:rsid w:val="00BB1817"/>
    <w:rsid w:val="00E30AC4"/>
    <w:rsid w:val="00EF3D4B"/>
    <w:rsid w:val="00F271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22CA"/>
  <w15:chartTrackingRefBased/>
  <w15:docId w15:val="{EA129D6C-3714-413D-AD1F-5EFA5D63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A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qFormat/>
    <w:rsid w:val="00252AD5"/>
    <w:rPr>
      <w:color w:val="0000FF"/>
      <w:u w:val="single"/>
    </w:rPr>
  </w:style>
  <w:style w:type="paragraph" w:styleId="Notedebasdepage">
    <w:name w:val="footnote text"/>
    <w:basedOn w:val="Normal"/>
    <w:link w:val="NotedebasdepageCar"/>
    <w:uiPriority w:val="99"/>
    <w:semiHidden/>
    <w:unhideWhenUsed/>
    <w:rsid w:val="007C15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1599"/>
    <w:rPr>
      <w:sz w:val="20"/>
      <w:szCs w:val="20"/>
    </w:rPr>
  </w:style>
  <w:style w:type="character" w:styleId="Appelnotedebasdep">
    <w:name w:val="footnote reference"/>
    <w:basedOn w:val="Policepardfaut"/>
    <w:uiPriority w:val="99"/>
    <w:semiHidden/>
    <w:unhideWhenUsed/>
    <w:rsid w:val="007C15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testantsekerk.nl/verdieping/joodse-wortels-van-de-ker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verbrecherverlag.de/files/Leseprobe%20Frenemi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testantsekerk.nl/verdieping/protestantse-kerk-over-bestrijding-antisemitism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https://www.academia.edu/37580497/Nicholas_de_Lange_The_Origins_of_Anti_Semitism_Ancient_Evidence_and_Modern_Interpretations_in_Sander_L_Gilman_and_Steven_T_Katz_eds_Anti_Semitism_in_Times_of_Crisis_New_York_NYU_Press_1991_21_37" TargetMode="External"/><Relationship Id="rId14" Type="http://schemas.openxmlformats.org/officeDocument/2006/relationships/hyperlink" Target="https://akadem.org/magazine/magazine-culturel-2021-2022/une-lecture-juive-des-evangiles/46389.php?utm_source=sendinblue&amp;utm_campaign=Mag_dec_4&amp;utm_medium=emai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6" ma:contentTypeDescription="Create a new document." ma:contentTypeScope="" ma:versionID="f6350240f5bd9a315c9c6eeecc9742bc">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4a5311663ff0317906c5e59572d4f4e"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4B43D-4159-46AB-BF0D-F5BAFFDCC9AE}">
  <ds:schemaRefs>
    <ds:schemaRef ds:uri="http://schemas.openxmlformats.org/officeDocument/2006/bibliography"/>
  </ds:schemaRefs>
</ds:datastoreItem>
</file>

<file path=customXml/itemProps2.xml><?xml version="1.0" encoding="utf-8"?>
<ds:datastoreItem xmlns:ds="http://schemas.openxmlformats.org/officeDocument/2006/customXml" ds:itemID="{90D7D807-21BA-4A64-89C5-75D90F68C668}">
  <ds:schemaRefs>
    <ds:schemaRef ds:uri="http://schemas.microsoft.com/sharepoint/v3/contenttype/forms"/>
  </ds:schemaRefs>
</ds:datastoreItem>
</file>

<file path=customXml/itemProps3.xml><?xml version="1.0" encoding="utf-8"?>
<ds:datastoreItem xmlns:ds="http://schemas.openxmlformats.org/officeDocument/2006/customXml" ds:itemID="{426AEF48-D888-4777-B272-1B0E7B246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5017-43ed-4cf1-83b1-16cd66759f38"/>
    <ds:schemaRef ds:uri="da451b4d-683a-4496-bcd7-f16dac367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3281</Words>
  <Characters>18708</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Jean-Guillaume De Mailly</cp:lastModifiedBy>
  <cp:revision>3</cp:revision>
  <cp:lastPrinted>2023-03-30T16:49:00Z</cp:lastPrinted>
  <dcterms:created xsi:type="dcterms:W3CDTF">2023-03-30T14:55:00Z</dcterms:created>
  <dcterms:modified xsi:type="dcterms:W3CDTF">2023-03-31T12:43:00Z</dcterms:modified>
</cp:coreProperties>
</file>