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A4" w:rsidRDefault="000F41A4">
      <w:pPr>
        <w:rPr>
          <w:lang w:val="nl-NL"/>
        </w:rPr>
      </w:pPr>
      <w:r w:rsidRPr="000F41A4">
        <w:rPr>
          <w:lang w:val="nl-NL"/>
        </w:rPr>
        <w:t xml:space="preserve">Mandaat Werkgroep Kerk in de Samenleving </w:t>
      </w:r>
    </w:p>
    <w:p w:rsidR="000F41A4" w:rsidRDefault="000F41A4">
      <w:pPr>
        <w:rPr>
          <w:lang w:val="nl-NL"/>
        </w:rPr>
      </w:pPr>
      <w:r w:rsidRPr="000F41A4">
        <w:rPr>
          <w:lang w:val="nl-NL"/>
        </w:rPr>
        <w:t xml:space="preserve">De Werkgroep Kerk in de Samenleving is in het kerkelijk organigram </w:t>
      </w:r>
      <w:r w:rsidR="00F236F5">
        <w:rPr>
          <w:lang w:val="nl-NL"/>
        </w:rPr>
        <w:t xml:space="preserve">van de VPKB </w:t>
      </w:r>
      <w:r w:rsidRPr="000F41A4">
        <w:rPr>
          <w:lang w:val="nl-NL"/>
        </w:rPr>
        <w:t xml:space="preserve">ingedeeld in Categorie III. De werkgroep stelt zich ten doel: </w:t>
      </w:r>
    </w:p>
    <w:p w:rsidR="000F41A4" w:rsidRDefault="000F41A4">
      <w:pPr>
        <w:rPr>
          <w:lang w:val="nl-NL"/>
        </w:rPr>
      </w:pPr>
      <w:r w:rsidRPr="000F41A4">
        <w:rPr>
          <w:lang w:val="nl-NL"/>
        </w:rPr>
        <w:t>1) zich te verdiepen - op basis van het bijbels getuigenis</w:t>
      </w:r>
      <w:r w:rsidR="00F236F5">
        <w:rPr>
          <w:lang w:val="nl-NL"/>
        </w:rPr>
        <w:t xml:space="preserve"> </w:t>
      </w:r>
      <w:r w:rsidRPr="000F41A4">
        <w:rPr>
          <w:lang w:val="nl-NL"/>
        </w:rPr>
        <w:t xml:space="preserve">- in maatschappelijke problemen met betrekking tot sociale, economische, politieke en ethische kwesties. Bijzondere aandacht zal worden geschonken aan alle vormen van discriminatie, klimaat en duurzaamheid. </w:t>
      </w:r>
    </w:p>
    <w:p w:rsidR="000F41A4" w:rsidRDefault="000F41A4">
      <w:pPr>
        <w:rPr>
          <w:lang w:val="nl-NL"/>
        </w:rPr>
      </w:pPr>
      <w:r w:rsidRPr="000F41A4">
        <w:rPr>
          <w:lang w:val="nl-NL"/>
        </w:rPr>
        <w:t xml:space="preserve">2) in samenwerking met andere werkgroepen (o.a. Werkgroep MiSaG) en diensten van de VPKB (o.a. de verantwoordelijken voor het vormingswerk) bij te dragen tot de bewustwording van leden van de plaatselijke gemeenten, hen te inspireren en te bemoedigen om hun verantwoordelijkheid als christenen in hun omgeving uit te oefenen. </w:t>
      </w:r>
    </w:p>
    <w:p w:rsidR="000F41A4" w:rsidRDefault="000F41A4">
      <w:pPr>
        <w:rPr>
          <w:lang w:val="nl-NL"/>
        </w:rPr>
      </w:pPr>
      <w:r w:rsidRPr="000F41A4">
        <w:rPr>
          <w:lang w:val="nl-NL"/>
        </w:rPr>
        <w:t>3) om bij te dragen aan een grotere zichtbaarheid en presentie van de VPKB in de samenleving.</w:t>
      </w:r>
    </w:p>
    <w:p w:rsidR="000F41A4" w:rsidRDefault="000F41A4">
      <w:pPr>
        <w:rPr>
          <w:lang w:val="nl-NL"/>
        </w:rPr>
      </w:pPr>
      <w:r w:rsidRPr="000F41A4">
        <w:rPr>
          <w:lang w:val="nl-NL"/>
        </w:rPr>
        <w:t xml:space="preserve">4) waar mogelijk samen te werken met andere kerken; eventueel met anderen, die hetzelfde doel nastreven: een rechtvaardige, vredevolle en duurzame samenleving. Hiertoe zal de Werkgroep: </w:t>
      </w:r>
    </w:p>
    <w:p w:rsidR="000F41A4" w:rsidRDefault="000F41A4">
      <w:pPr>
        <w:rPr>
          <w:lang w:val="nl-NL"/>
        </w:rPr>
      </w:pPr>
      <w:r w:rsidRPr="000F41A4">
        <w:rPr>
          <w:lang w:val="nl-NL"/>
        </w:rPr>
        <w:t xml:space="preserve">5) bijeenkomsten -mede-organiseren over thema’s die ofwel voorwerp van maatschappelijk debat zijn dan wel als zodanig aandacht verdienen. </w:t>
      </w:r>
    </w:p>
    <w:p w:rsidR="000F41A4" w:rsidRDefault="000F41A4">
      <w:pPr>
        <w:rPr>
          <w:lang w:val="nl-NL"/>
        </w:rPr>
      </w:pPr>
      <w:r w:rsidRPr="000F41A4">
        <w:rPr>
          <w:lang w:val="nl-NL"/>
        </w:rPr>
        <w:t>6) studie-en gespreksmateriaal samenstellen ( brochures en artikelen)</w:t>
      </w:r>
      <w:r>
        <w:rPr>
          <w:lang w:val="nl-NL"/>
        </w:rPr>
        <w:t>.</w:t>
      </w:r>
      <w:r w:rsidRPr="000F41A4">
        <w:rPr>
          <w:lang w:val="nl-NL"/>
        </w:rPr>
        <w:t xml:space="preserve"> </w:t>
      </w:r>
    </w:p>
    <w:p w:rsidR="000F41A4" w:rsidRDefault="000F41A4">
      <w:pPr>
        <w:rPr>
          <w:lang w:val="nl-NL"/>
        </w:rPr>
      </w:pPr>
      <w:r w:rsidRPr="000F41A4">
        <w:rPr>
          <w:lang w:val="nl-NL"/>
        </w:rPr>
        <w:t xml:space="preserve">7) pastorale brieven opstellen </w:t>
      </w:r>
    </w:p>
    <w:p w:rsidR="000F41A4" w:rsidRDefault="000F41A4">
      <w:pPr>
        <w:rPr>
          <w:lang w:val="nl-NL"/>
        </w:rPr>
      </w:pPr>
      <w:r w:rsidRPr="000F41A4">
        <w:rPr>
          <w:lang w:val="nl-NL"/>
        </w:rPr>
        <w:t xml:space="preserve">8) vragen van andere organen in de VPKB om studie -en actie materiaal, serieus overwegen voor zover dit binnen haar mandaat ligt en zij over voldoende expertise beschikt. </w:t>
      </w:r>
    </w:p>
    <w:p w:rsidR="00405BDA" w:rsidRPr="00405BDA" w:rsidRDefault="00405BDA" w:rsidP="00405BDA">
      <w:pPr>
        <w:rPr>
          <w:rFonts w:ascii="Calibri" w:hAnsi="Calibri" w:cs="Calibri"/>
          <w:lang w:val="nl-NL"/>
        </w:rPr>
      </w:pPr>
      <w:r w:rsidRPr="00405BDA">
        <w:rPr>
          <w:rFonts w:ascii="Calibri" w:hAnsi="Calibri" w:cs="Calibri"/>
          <w:lang w:val="nl-NL"/>
        </w:rPr>
        <w:t>9) zorgdragen voor de communicatie binnen onze kerk betreffende zaken die de Werkgroep aanbelangen, via de website van de VPKB, mailingen etc.</w:t>
      </w:r>
    </w:p>
    <w:p w:rsidR="000F41A4" w:rsidRDefault="000F41A4">
      <w:pPr>
        <w:rPr>
          <w:lang w:val="nl-NL"/>
        </w:rPr>
      </w:pPr>
      <w:r w:rsidRPr="000F41A4">
        <w:rPr>
          <w:lang w:val="nl-NL"/>
        </w:rPr>
        <w:t>10) regelmatig verslag uit brengen aan de Synodale Raad en ingaan op verzoeken van deze Raad om actie te ondernemen dan wel studies uit te voeren over thema’s die binnen haar mandaat vallen.</w:t>
      </w:r>
    </w:p>
    <w:p w:rsidR="00FD7A82" w:rsidRDefault="000F41A4">
      <w:pPr>
        <w:rPr>
          <w:lang w:val="nl-NL"/>
        </w:rPr>
      </w:pPr>
      <w:r w:rsidRPr="000F41A4">
        <w:rPr>
          <w:lang w:val="nl-NL"/>
        </w:rPr>
        <w:t>11) de nodige aandacht wijden aan de studies en rapporten van de verschillende oecumenische organisaties (CEC: Conference of European Churches), CCME (Conference of Churches on Migrants in Europe) WRK (Wereldraad van Kerken), WCRC (World Communion of Reformed Churches), GPKE (Gemeenschap van Protestantse Kerken in Europa) en inter levensbeschouwelijke organisaties in België, die over thema’s handelen die overeenkomen met het aan de werkgroep verschafte mandaat.</w:t>
      </w:r>
    </w:p>
    <w:p w:rsidR="00F236F5" w:rsidRPr="00A520EC" w:rsidRDefault="00F236F5">
      <w:pPr>
        <w:rPr>
          <w:b/>
          <w:i/>
          <w:lang w:val="nl-NL"/>
        </w:rPr>
      </w:pPr>
      <w:r w:rsidRPr="00A520EC">
        <w:rPr>
          <w:b/>
          <w:i/>
          <w:lang w:val="nl-NL"/>
        </w:rPr>
        <w:t>Wanneer de Werkgroep in de publiciteit wil treden (buiten de VPKB) zal eerst met de Synodale Raad</w:t>
      </w:r>
      <w:r w:rsidR="00A520EC" w:rsidRPr="00A520EC">
        <w:rPr>
          <w:b/>
          <w:i/>
          <w:lang w:val="nl-NL"/>
        </w:rPr>
        <w:t xml:space="preserve"> overlegd worden over de vraag of dit past binnen het beleid van de VPKB. </w:t>
      </w:r>
    </w:p>
    <w:p w:rsidR="00A520EC" w:rsidRPr="00A520EC" w:rsidRDefault="00A520EC">
      <w:pPr>
        <w:rPr>
          <w:b/>
          <w:i/>
          <w:lang w:val="nl-NL"/>
        </w:rPr>
      </w:pPr>
    </w:p>
    <w:sectPr w:rsidR="00A520EC" w:rsidRPr="00A520EC" w:rsidSect="00FD7A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F41A4"/>
    <w:rsid w:val="000F41A4"/>
    <w:rsid w:val="00263A07"/>
    <w:rsid w:val="003827BB"/>
    <w:rsid w:val="00405BDA"/>
    <w:rsid w:val="008D5381"/>
    <w:rsid w:val="0092773C"/>
    <w:rsid w:val="00A520EC"/>
    <w:rsid w:val="00D02BCF"/>
    <w:rsid w:val="00F236F5"/>
    <w:rsid w:val="00FD7A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d79c914f9aa47dfc0a8fe76c1d7e677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6ac37df4681643add28f595ac111329"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E3D3D-2DA7-464A-9BF2-E7C522965251}"/>
</file>

<file path=customXml/itemProps2.xml><?xml version="1.0" encoding="utf-8"?>
<ds:datastoreItem xmlns:ds="http://schemas.openxmlformats.org/officeDocument/2006/customXml" ds:itemID="{D50DE2BA-D197-43A2-B973-9511C8F991C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3</cp:revision>
  <cp:lastPrinted>2021-03-29T10:25:00Z</cp:lastPrinted>
  <dcterms:created xsi:type="dcterms:W3CDTF">2024-05-06T09:35:00Z</dcterms:created>
  <dcterms:modified xsi:type="dcterms:W3CDTF">2024-05-06T09:36:00Z</dcterms:modified>
</cp:coreProperties>
</file>